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3D3" w:rsidRPr="00B143D3" w:rsidRDefault="00B143D3" w:rsidP="00B143D3">
      <w:pPr>
        <w:jc w:val="right"/>
        <w:rPr>
          <w:rFonts w:ascii="Century Schoolbook" w:hAnsi="Century Schoolbook"/>
          <w:i/>
          <w:sz w:val="18"/>
          <w:szCs w:val="18"/>
          <w:lang w:val="sk-SK"/>
        </w:rPr>
      </w:pPr>
      <w:r>
        <w:rPr>
          <w:rFonts w:ascii="Century Schoolbook" w:hAnsi="Century Schoolbook"/>
          <w:i/>
          <w:sz w:val="18"/>
          <w:szCs w:val="18"/>
          <w:lang w:val="sk-SK"/>
        </w:rPr>
        <w:t xml:space="preserve">Pôvodný text nájdete </w:t>
      </w:r>
      <w:hyperlink r:id="rId8" w:history="1">
        <w:r w:rsidRPr="00B143D3">
          <w:rPr>
            <w:rStyle w:val="Hiperhivatkozs"/>
            <w:rFonts w:ascii="Century Schoolbook" w:hAnsi="Century Schoolbook"/>
            <w:i/>
            <w:sz w:val="18"/>
            <w:szCs w:val="18"/>
            <w:lang w:val="sk-SK"/>
          </w:rPr>
          <w:t>tu</w:t>
        </w:r>
      </w:hyperlink>
      <w:r>
        <w:rPr>
          <w:rFonts w:ascii="Century Schoolbook" w:hAnsi="Century Schoolbook"/>
          <w:i/>
          <w:sz w:val="18"/>
          <w:szCs w:val="18"/>
          <w:lang w:val="sk-SK"/>
        </w:rPr>
        <w:t>.</w:t>
      </w:r>
    </w:p>
    <w:p w:rsidR="00A6488D" w:rsidRPr="00B143D3" w:rsidRDefault="00B143D3" w:rsidP="00B143D3">
      <w:pPr>
        <w:jc w:val="center"/>
        <w:rPr>
          <w:rFonts w:ascii="Century Schoolbook" w:hAnsi="Century Schoolbook"/>
          <w:b/>
          <w:sz w:val="20"/>
          <w:szCs w:val="20"/>
          <w:lang w:val="sk-SK"/>
        </w:rPr>
      </w:pPr>
      <w:r w:rsidRPr="00B143D3">
        <w:rPr>
          <w:rFonts w:ascii="Century Schoolbook" w:hAnsi="Century Schoolbook"/>
          <w:b/>
          <w:sz w:val="20"/>
          <w:szCs w:val="20"/>
          <w:lang w:val="sk-SK"/>
        </w:rPr>
        <w:t>Slovnaft – Naša história</w:t>
      </w:r>
    </w:p>
    <w:p w:rsidR="00B143D3" w:rsidRDefault="00B143D3" w:rsidP="00B143D3">
      <w:pPr>
        <w:jc w:val="center"/>
        <w:rPr>
          <w:rFonts w:ascii="Century Schoolbook" w:hAnsi="Century Schoolbook"/>
          <w:b/>
          <w:i/>
          <w:lang w:val="sk-SK"/>
        </w:rPr>
      </w:pPr>
      <w:r>
        <w:rPr>
          <w:rFonts w:ascii="Century Schoolbook" w:hAnsi="Century Schoolbook"/>
          <w:b/>
          <w:i/>
          <w:lang w:val="sk-SK"/>
        </w:rPr>
        <w:t>Slovnaft – A történetünk</w:t>
      </w:r>
    </w:p>
    <w:p w:rsidR="00B143D3" w:rsidRDefault="00B143D3" w:rsidP="00B143D3">
      <w:pPr>
        <w:jc w:val="both"/>
        <w:rPr>
          <w:rFonts w:ascii="Century Schoolbook" w:hAnsi="Century Schoolbook"/>
          <w:b/>
          <w:sz w:val="18"/>
          <w:szCs w:val="18"/>
          <w:lang w:val="sk-SK"/>
        </w:rPr>
      </w:pPr>
      <w:r w:rsidRPr="00B143D3">
        <w:rPr>
          <w:rFonts w:ascii="Century Schoolbook" w:hAnsi="Century Schoolbook"/>
          <w:b/>
          <w:sz w:val="18"/>
          <w:szCs w:val="18"/>
          <w:lang w:val="sk-SK"/>
        </w:rPr>
        <w:t>Vznik rafinérie</w:t>
      </w:r>
    </w:p>
    <w:p w:rsidR="00B143D3" w:rsidRPr="00B143D3" w:rsidRDefault="00B143D3" w:rsidP="00B143D3">
      <w:pPr>
        <w:jc w:val="both"/>
        <w:rPr>
          <w:rFonts w:ascii="Century Schoolbook" w:hAnsi="Century Schoolbook"/>
          <w:b/>
          <w:i/>
          <w:sz w:val="20"/>
          <w:szCs w:val="20"/>
          <w:lang w:val="sk-SK"/>
        </w:rPr>
      </w:pPr>
      <w:r>
        <w:rPr>
          <w:rFonts w:ascii="Century Schoolbook" w:hAnsi="Century Schoolbook"/>
          <w:b/>
          <w:i/>
          <w:sz w:val="20"/>
          <w:szCs w:val="20"/>
          <w:lang w:val="sk-SK"/>
        </w:rPr>
        <w:t>A kőolaj-finomító kialakulása</w:t>
      </w:r>
    </w:p>
    <w:p w:rsidR="00B143D3" w:rsidRPr="00B143D3" w:rsidRDefault="00B143D3" w:rsidP="00B143D3">
      <w:pPr>
        <w:jc w:val="both"/>
        <w:rPr>
          <w:rFonts w:ascii="Century Schoolbook" w:hAnsi="Century Schoolbook"/>
          <w:sz w:val="18"/>
          <w:szCs w:val="18"/>
          <w:lang w:val="sk-SK"/>
        </w:rPr>
      </w:pPr>
      <w:r w:rsidRPr="00B143D3">
        <w:rPr>
          <w:rFonts w:ascii="Century Schoolbook" w:hAnsi="Century Schoolbook"/>
          <w:sz w:val="18"/>
          <w:szCs w:val="18"/>
          <w:lang w:val="sk-SK"/>
        </w:rPr>
        <w:t>Keď v roku 1895 udelila mestská rada Bratislavy súhlas na výstavbu rafinérie minerálnych olejov, Európa stála na prahu éry automobilizmu a veľkých fabrík na spracovanie ropy mala poskromne. Rozhodnutie založiť rafinériu, ktoré padlo v Budapešti, bolo prezieravým podnikateľským krokom a zaradilo Bratislavu medzi dôležité stredoeurópske centrá spracovania ropy.</w:t>
      </w:r>
    </w:p>
    <w:p w:rsidR="00B143D3" w:rsidRPr="00B143D3" w:rsidRDefault="009A1854" w:rsidP="00B143D3">
      <w:pPr>
        <w:jc w:val="both"/>
        <w:rPr>
          <w:rFonts w:ascii="Century Schoolbook" w:hAnsi="Century Schoolbook"/>
          <w:i/>
          <w:sz w:val="20"/>
          <w:szCs w:val="20"/>
          <w:lang w:val="sk-SK"/>
        </w:rPr>
      </w:pPr>
      <w:r>
        <w:rPr>
          <w:rFonts w:ascii="Century Schoolbook" w:hAnsi="Century Schoolbook"/>
          <w:i/>
          <w:sz w:val="20"/>
          <w:szCs w:val="20"/>
          <w:lang w:val="sk-SK"/>
        </w:rPr>
        <w:t xml:space="preserve">Amikor 1895-ben a pozsonyi városi tanács </w:t>
      </w:r>
      <w:r w:rsidR="00A10390">
        <w:rPr>
          <w:rFonts w:ascii="Century Schoolbook" w:hAnsi="Century Schoolbook"/>
          <w:i/>
          <w:sz w:val="20"/>
          <w:szCs w:val="20"/>
          <w:lang w:val="sk-SK"/>
        </w:rPr>
        <w:t>egyetértését adta a kőolaj-finomító megépítéséhez</w:t>
      </w:r>
      <w:r>
        <w:rPr>
          <w:rFonts w:ascii="Century Schoolbook" w:hAnsi="Century Schoolbook"/>
          <w:i/>
          <w:sz w:val="20"/>
          <w:szCs w:val="20"/>
          <w:lang w:val="sk-SK"/>
        </w:rPr>
        <w:t>, Európa éppen</w:t>
      </w:r>
      <w:r w:rsidR="002E4FFF">
        <w:rPr>
          <w:rFonts w:ascii="Century Schoolbook" w:hAnsi="Century Schoolbook"/>
          <w:i/>
          <w:sz w:val="20"/>
          <w:szCs w:val="20"/>
          <w:lang w:val="sk-SK"/>
        </w:rPr>
        <w:t xml:space="preserve"> az autózás korsza</w:t>
      </w:r>
      <w:r w:rsidR="00A10390">
        <w:rPr>
          <w:rFonts w:ascii="Century Schoolbook" w:hAnsi="Century Schoolbook"/>
          <w:i/>
          <w:sz w:val="20"/>
          <w:szCs w:val="20"/>
          <w:lang w:val="sk-SK"/>
        </w:rPr>
        <w:t>kának küszöbén állt, és igen kis számú kőolaj-finomítással foglalkozó gyár volt még üzemben</w:t>
      </w:r>
      <w:r w:rsidR="002E4FFF">
        <w:rPr>
          <w:rFonts w:ascii="Century Schoolbook" w:hAnsi="Century Schoolbook"/>
          <w:i/>
          <w:sz w:val="20"/>
          <w:szCs w:val="20"/>
          <w:lang w:val="sk-SK"/>
        </w:rPr>
        <w:t>. A finomítócég megalapításáról született budapesti döntés egy előremutató gazdasági lépés volt, amel</w:t>
      </w:r>
      <w:r w:rsidR="00870E71">
        <w:rPr>
          <w:rFonts w:ascii="Century Schoolbook" w:hAnsi="Century Schoolbook"/>
          <w:i/>
          <w:sz w:val="20"/>
          <w:szCs w:val="20"/>
          <w:lang w:val="sk-SK"/>
        </w:rPr>
        <w:t>y Pozsonyt a kőolaj-finomítás közép-európai központjai közé sorolta.</w:t>
      </w:r>
    </w:p>
    <w:p w:rsidR="00B143D3" w:rsidRPr="00B143D3" w:rsidRDefault="00B143D3" w:rsidP="009A1854">
      <w:pPr>
        <w:ind w:firstLine="708"/>
        <w:jc w:val="both"/>
        <w:rPr>
          <w:rFonts w:ascii="Century Schoolbook" w:hAnsi="Century Schoolbook"/>
          <w:sz w:val="18"/>
          <w:szCs w:val="18"/>
          <w:lang w:val="sk-SK"/>
        </w:rPr>
      </w:pPr>
      <w:r w:rsidRPr="00B143D3">
        <w:rPr>
          <w:rFonts w:ascii="Century Schoolbook" w:hAnsi="Century Schoolbook"/>
          <w:sz w:val="18"/>
          <w:szCs w:val="18"/>
          <w:lang w:val="sk-SK"/>
        </w:rPr>
        <w:t>Nová rafinéria v Mlynskej záhrade pri rieke Dunaj dostala názov podľa gréckej mytológie Apollo. Fabrika s rozlohou 7,5 hektára najskôr spracúvala ruskú ropu z Kaukazu a haličskú z Poľska, neskôr ropu rumunskú, gbelskú, texaskú a z rozličných nálezísk v bývalom ZSSR. Kapacita spracovania bola 30 tisíc ton ropy na kotloch kotlovej destilácie kaskádovitým spôsobom.</w:t>
      </w:r>
    </w:p>
    <w:p w:rsidR="00B143D3" w:rsidRPr="00451101" w:rsidRDefault="00446F4A" w:rsidP="00B143D3">
      <w:pPr>
        <w:jc w:val="both"/>
        <w:rPr>
          <w:rFonts w:ascii="Century Schoolbook" w:hAnsi="Century Schoolbook"/>
          <w:i/>
          <w:sz w:val="20"/>
          <w:szCs w:val="20"/>
          <w:lang w:val="sk-SK"/>
        </w:rPr>
      </w:pPr>
      <w:r>
        <w:rPr>
          <w:rFonts w:ascii="Century Schoolbook" w:hAnsi="Century Schoolbook"/>
          <w:sz w:val="18"/>
          <w:szCs w:val="18"/>
          <w:lang w:val="sk-SK"/>
        </w:rPr>
        <w:tab/>
      </w:r>
      <w:r w:rsidR="00451101" w:rsidRPr="00451101">
        <w:rPr>
          <w:rFonts w:ascii="Century Schoolbook" w:hAnsi="Century Schoolbook"/>
          <w:i/>
          <w:sz w:val="20"/>
          <w:szCs w:val="20"/>
          <w:lang w:val="sk-SK"/>
        </w:rPr>
        <w:t>A Duna folyó melletti Malomkertben található finomító a görög mitológiából származó Apollo nevet kapta.</w:t>
      </w:r>
      <w:r w:rsidR="00350DBE">
        <w:rPr>
          <w:rFonts w:ascii="Century Schoolbook" w:hAnsi="Century Schoolbook"/>
          <w:i/>
          <w:sz w:val="20"/>
          <w:szCs w:val="20"/>
          <w:lang w:val="sk-SK"/>
        </w:rPr>
        <w:t xml:space="preserve"> A hét és fél hektár kiterjedésű gyár kezdetben kaukázusi orosz, valamint Lengyelországból származó galíciai olajat dolgozott fel, később pedig román, </w:t>
      </w:r>
      <w:r w:rsidR="00E77D70">
        <w:rPr>
          <w:rFonts w:ascii="Century Schoolbook" w:hAnsi="Century Schoolbook"/>
          <w:i/>
          <w:sz w:val="20"/>
          <w:szCs w:val="20"/>
          <w:lang w:val="sk-SK"/>
        </w:rPr>
        <w:t>egbelli, texasi, valamint a volt Szovjetúnió különböző területeiről származó nyersanyagok feldolgozásával foglalkozott. A feldolgozási kapacitás 30 ezer tonna olaj volt</w:t>
      </w:r>
      <w:r w:rsidR="00CC5C4C">
        <w:rPr>
          <w:rFonts w:ascii="Century Schoolbook" w:hAnsi="Century Schoolbook"/>
          <w:i/>
          <w:sz w:val="20"/>
          <w:szCs w:val="20"/>
          <w:lang w:val="sk-SK"/>
        </w:rPr>
        <w:t xml:space="preserve"> a kaszkádosított kőolajdesztilláló </w:t>
      </w:r>
      <w:r w:rsidR="00A10390">
        <w:rPr>
          <w:rFonts w:ascii="Century Schoolbook" w:hAnsi="Century Schoolbook"/>
          <w:i/>
          <w:sz w:val="20"/>
          <w:szCs w:val="20"/>
          <w:lang w:val="sk-SK"/>
        </w:rPr>
        <w:t>kazánok</w:t>
      </w:r>
      <w:r w:rsidR="00CC5C4C">
        <w:rPr>
          <w:rFonts w:ascii="Century Schoolbook" w:hAnsi="Century Schoolbook"/>
          <w:i/>
          <w:sz w:val="20"/>
          <w:szCs w:val="20"/>
          <w:lang w:val="sk-SK"/>
        </w:rPr>
        <w:t xml:space="preserve"> segítségével.</w:t>
      </w:r>
      <w:r w:rsidR="00A10390">
        <w:rPr>
          <w:rFonts w:ascii="Century Schoolbook" w:hAnsi="Century Schoolbook"/>
          <w:i/>
          <w:sz w:val="20"/>
          <w:szCs w:val="20"/>
          <w:lang w:val="sk-SK"/>
        </w:rPr>
        <w:t xml:space="preserve"> </w:t>
      </w:r>
    </w:p>
    <w:p w:rsidR="00B143D3" w:rsidRPr="00B143D3" w:rsidRDefault="00B143D3" w:rsidP="009A1854">
      <w:pPr>
        <w:ind w:firstLine="708"/>
        <w:jc w:val="both"/>
        <w:rPr>
          <w:rFonts w:ascii="Century Schoolbook" w:hAnsi="Century Schoolbook"/>
          <w:sz w:val="18"/>
          <w:szCs w:val="18"/>
          <w:lang w:val="sk-SK"/>
        </w:rPr>
      </w:pPr>
      <w:r w:rsidRPr="00B143D3">
        <w:rPr>
          <w:rFonts w:ascii="Century Schoolbook" w:hAnsi="Century Schoolbook"/>
          <w:sz w:val="18"/>
          <w:szCs w:val="18"/>
          <w:lang w:val="sk-SK"/>
        </w:rPr>
        <w:t>Apollo vlastnila na tú dobu moderné svetové technológie a produkovala hlavne petrol, ligroín (lakový benzín), benzíny, cerezín, sviečky, ale aj umelý ľad (z chladičov parafínky) a rôzne tuky na mazanie. V čase svojho najväčšieho rozkvetu v medzivojnovom období vlastnila ropné polia a sieť čerpacích staníc.</w:t>
      </w:r>
    </w:p>
    <w:p w:rsidR="00B143D3" w:rsidRPr="00CC5C4C" w:rsidRDefault="00CC5C4C" w:rsidP="00B143D3">
      <w:pPr>
        <w:jc w:val="both"/>
        <w:rPr>
          <w:rFonts w:ascii="Century Schoolbook" w:hAnsi="Century Schoolbook"/>
          <w:i/>
          <w:sz w:val="20"/>
          <w:szCs w:val="20"/>
          <w:lang w:val="sk-SK"/>
        </w:rPr>
      </w:pPr>
      <w:r>
        <w:rPr>
          <w:rFonts w:ascii="Century Schoolbook" w:hAnsi="Century Schoolbook"/>
          <w:sz w:val="18"/>
          <w:szCs w:val="18"/>
          <w:lang w:val="sk-SK"/>
        </w:rPr>
        <w:tab/>
      </w:r>
      <w:r w:rsidR="00E85D1D">
        <w:rPr>
          <w:rFonts w:ascii="Century Schoolbook" w:hAnsi="Century Schoolbook"/>
          <w:i/>
          <w:sz w:val="20"/>
          <w:szCs w:val="20"/>
          <w:lang w:val="sk-SK"/>
        </w:rPr>
        <w:t xml:space="preserve">Abban az időben az Apollo tulajdonában álló modern világtechnológia segítségével főként petróleumot, könnyűbenzint, benzineket, viaszt, gyertyákat, de még mesterséges jeget (paraffinhűtőkből) és különféle </w:t>
      </w:r>
      <w:r w:rsidR="007403BE">
        <w:rPr>
          <w:rFonts w:ascii="Century Schoolbook" w:hAnsi="Century Schoolbook"/>
          <w:i/>
          <w:sz w:val="20"/>
          <w:szCs w:val="20"/>
          <w:lang w:val="sk-SK"/>
        </w:rPr>
        <w:t>kenőanyagokat is készítettek.</w:t>
      </w:r>
      <w:r w:rsidR="00A10390">
        <w:rPr>
          <w:rFonts w:ascii="Century Schoolbook" w:hAnsi="Century Schoolbook"/>
          <w:i/>
          <w:sz w:val="20"/>
          <w:szCs w:val="20"/>
          <w:lang w:val="sk-SK"/>
        </w:rPr>
        <w:t xml:space="preserve"> A gyár a saját legszebb időszakában olajmezőket és benzínkút-hálózatot is birtokolt.</w:t>
      </w:r>
    </w:p>
    <w:p w:rsidR="00B143D3" w:rsidRDefault="00B143D3" w:rsidP="009A1854">
      <w:pPr>
        <w:ind w:firstLine="708"/>
        <w:jc w:val="both"/>
        <w:rPr>
          <w:rFonts w:ascii="Century Schoolbook" w:hAnsi="Century Schoolbook"/>
          <w:sz w:val="18"/>
          <w:szCs w:val="18"/>
          <w:lang w:val="sk-SK"/>
        </w:rPr>
      </w:pPr>
      <w:r w:rsidRPr="00B143D3">
        <w:rPr>
          <w:rFonts w:ascii="Century Schoolbook" w:hAnsi="Century Schoolbook"/>
          <w:sz w:val="18"/>
          <w:szCs w:val="18"/>
          <w:lang w:val="sk-SK"/>
        </w:rPr>
        <w:t>Necelý rok pred skončením druhej svetovej vojny rafinéria podľahla vlne náletov a výrobu obnovila až v máji 1945. Nikdy však nedosiahla predvojnovú úroveň a v roku 1963 definitívne ukončila svoju činnosť.</w:t>
      </w:r>
    </w:p>
    <w:p w:rsidR="007403BE" w:rsidRDefault="00074922" w:rsidP="009A1854">
      <w:pPr>
        <w:ind w:firstLine="708"/>
        <w:jc w:val="both"/>
        <w:rPr>
          <w:rFonts w:ascii="Century Schoolbook" w:hAnsi="Century Schoolbook"/>
          <w:i/>
          <w:sz w:val="20"/>
          <w:szCs w:val="20"/>
          <w:lang w:val="sk-SK"/>
        </w:rPr>
      </w:pPr>
      <w:r>
        <w:rPr>
          <w:rFonts w:ascii="Century Schoolbook" w:hAnsi="Century Schoolbook"/>
          <w:i/>
          <w:sz w:val="20"/>
          <w:szCs w:val="20"/>
          <w:lang w:val="sk-SK"/>
        </w:rPr>
        <w:t>Nem egész egy évvel a második világháború vége előtt a finomító légitámadás áldozatává vált és a termelést csak 1945 májusában sikerült helyreállítani. Habár az sosem érte el a háború előtti szintet, és a finomító 1963-ban végleg fel is hagyott a tevékenységével.</w:t>
      </w:r>
    </w:p>
    <w:p w:rsidR="00F36075" w:rsidRDefault="00F36075" w:rsidP="00F36075">
      <w:pPr>
        <w:jc w:val="both"/>
        <w:rPr>
          <w:rFonts w:ascii="Century Schoolbook" w:hAnsi="Century Schoolbook"/>
          <w:b/>
          <w:sz w:val="18"/>
          <w:szCs w:val="18"/>
          <w:lang w:val="sk-SK"/>
        </w:rPr>
      </w:pPr>
      <w:r>
        <w:rPr>
          <w:rFonts w:ascii="Century Schoolbook" w:hAnsi="Century Schoolbook"/>
          <w:b/>
          <w:sz w:val="18"/>
          <w:szCs w:val="18"/>
          <w:lang w:val="sk-SK"/>
        </w:rPr>
        <w:t>Päťdesiate a šesťdesiate roky</w:t>
      </w:r>
    </w:p>
    <w:p w:rsidR="00F36075" w:rsidRPr="00B143D3" w:rsidRDefault="00F36075" w:rsidP="00F36075">
      <w:pPr>
        <w:jc w:val="both"/>
        <w:rPr>
          <w:rFonts w:ascii="Century Schoolbook" w:hAnsi="Century Schoolbook"/>
          <w:b/>
          <w:i/>
          <w:sz w:val="20"/>
          <w:szCs w:val="20"/>
          <w:lang w:val="sk-SK"/>
        </w:rPr>
      </w:pPr>
      <w:r>
        <w:rPr>
          <w:rFonts w:ascii="Century Schoolbook" w:hAnsi="Century Schoolbook"/>
          <w:b/>
          <w:i/>
          <w:sz w:val="20"/>
          <w:szCs w:val="20"/>
          <w:lang w:val="sk-SK"/>
        </w:rPr>
        <w:t>Az ötvenes és a hatvanas évek</w:t>
      </w:r>
    </w:p>
    <w:p w:rsidR="00F36075" w:rsidRPr="00F36075" w:rsidRDefault="00F36075" w:rsidP="00F36075">
      <w:pPr>
        <w:jc w:val="both"/>
        <w:rPr>
          <w:rFonts w:ascii="Century Schoolbook" w:hAnsi="Century Schoolbook"/>
          <w:sz w:val="18"/>
          <w:szCs w:val="18"/>
          <w:lang w:val="sk-SK"/>
        </w:rPr>
      </w:pPr>
      <w:r w:rsidRPr="00F36075">
        <w:rPr>
          <w:rFonts w:ascii="Century Schoolbook" w:hAnsi="Century Schoolbook"/>
          <w:sz w:val="18"/>
          <w:szCs w:val="18"/>
          <w:lang w:val="sk-SK"/>
        </w:rPr>
        <w:t>Začiatkom 50. rokov vtedajšia vláda uvažovala o vybudovaní novej rafinérie ako náhrady za Apollo. Po dlhších prieťahoch sa výstavba v lokalite bratislavského Vlčieho hrdla rozbehla až v roku 1956, po uzatvorení dlhodobých zmlúv o dodávkach ropy z bývalého ZSSR.</w:t>
      </w:r>
    </w:p>
    <w:p w:rsidR="00F36075" w:rsidRPr="00F36075" w:rsidRDefault="00F36075" w:rsidP="00F36075">
      <w:pPr>
        <w:jc w:val="both"/>
        <w:rPr>
          <w:rFonts w:ascii="Century Schoolbook" w:hAnsi="Century Schoolbook"/>
          <w:i/>
          <w:sz w:val="20"/>
          <w:szCs w:val="20"/>
          <w:lang w:val="sk-SK"/>
        </w:rPr>
      </w:pPr>
      <w:r>
        <w:rPr>
          <w:rFonts w:ascii="Century Schoolbook" w:hAnsi="Century Schoolbook"/>
          <w:i/>
          <w:sz w:val="20"/>
          <w:szCs w:val="20"/>
          <w:lang w:val="sk-SK"/>
        </w:rPr>
        <w:lastRenderedPageBreak/>
        <w:t xml:space="preserve">Az ötvenes évek elején az akkori kormány egy új finomító építésén gondolkodott az Apollo helyettesítésének céljából. Hosszú halogatásokat követően </w:t>
      </w:r>
      <w:r w:rsidR="00E128E3">
        <w:rPr>
          <w:rFonts w:ascii="Century Schoolbook" w:hAnsi="Century Schoolbook"/>
          <w:i/>
          <w:sz w:val="20"/>
          <w:szCs w:val="20"/>
          <w:lang w:val="sk-SK"/>
        </w:rPr>
        <w:t>végül 1956-bana pozsonyi Farkastorok területén kezdődtek meg az építési munkálatok a volt Szovjetúnió hosszútávú olajszolgáltatási szerződéseinek megkötése után.</w:t>
      </w:r>
    </w:p>
    <w:p w:rsidR="00F36075" w:rsidRPr="00F36075" w:rsidRDefault="00F36075" w:rsidP="00E128E3">
      <w:pPr>
        <w:ind w:firstLine="708"/>
        <w:jc w:val="both"/>
        <w:rPr>
          <w:rFonts w:ascii="Century Schoolbook" w:hAnsi="Century Schoolbook"/>
          <w:sz w:val="18"/>
          <w:szCs w:val="18"/>
          <w:lang w:val="sk-SK"/>
        </w:rPr>
      </w:pPr>
      <w:r w:rsidRPr="00F36075">
        <w:rPr>
          <w:rFonts w:ascii="Century Schoolbook" w:hAnsi="Century Schoolbook"/>
          <w:sz w:val="18"/>
          <w:szCs w:val="18"/>
          <w:lang w:val="sk-SK"/>
        </w:rPr>
        <w:t>Prvú výrobnú jednotku novej rafinérie s názvom Slovnaft uviedlo do prevádzky 1957. Bola to atmosféricko-vákuová destilácia s kapacitou 122 tisíc ton ročne, ktorá spracovávala sovietsku ropu. V krátkom čase k nej pribudli rafinácia palív, etylizácia benzínov, príprava palív a v roku 1959 začala fungovať aj výrobná jednotka rozpúšťadlového odparafínovania olejov, elektrostatické odsoľovanie ropy a tepelný krak. O rok neskôr Slovnaft uviedol do prevádzky jednotky oxidácie asfaltov, výrobňa asfaltových sudov a do činnosti sa uviedli dva bloky teplárne. Nová atmosféricko-vákuová destilácia s kapacitou jedného milióna ton ročne rozbehla výrobu v roku 1961.</w:t>
      </w:r>
    </w:p>
    <w:p w:rsidR="00F36075" w:rsidRPr="00E128E3" w:rsidRDefault="00E128E3" w:rsidP="00F36075">
      <w:pPr>
        <w:jc w:val="both"/>
        <w:rPr>
          <w:rFonts w:ascii="Century Schoolbook" w:hAnsi="Century Schoolbook"/>
          <w:i/>
          <w:sz w:val="20"/>
          <w:szCs w:val="20"/>
          <w:lang w:val="sk-SK"/>
        </w:rPr>
      </w:pPr>
      <w:r>
        <w:rPr>
          <w:rFonts w:ascii="Century Schoolbook" w:hAnsi="Century Schoolbook"/>
          <w:sz w:val="18"/>
          <w:szCs w:val="18"/>
          <w:lang w:val="sk-SK"/>
        </w:rPr>
        <w:tab/>
      </w:r>
      <w:r w:rsidR="00B538EC">
        <w:rPr>
          <w:rFonts w:ascii="Century Schoolbook" w:hAnsi="Century Schoolbook"/>
          <w:i/>
          <w:sz w:val="20"/>
          <w:szCs w:val="20"/>
          <w:lang w:val="sk-SK"/>
        </w:rPr>
        <w:t xml:space="preserve">Az új finomító Slovnaft nevű első gyártóegysége 1957-ben kezdte meg működését. Ez egy szovjet olajat feldolgozó atmoszferikus és vákuum desztillációt végző berendezés volt évi 122 ezer tonnányi kapacitással.  </w:t>
      </w:r>
      <w:r w:rsidR="0063224D">
        <w:rPr>
          <w:rFonts w:ascii="Century Schoolbook" w:hAnsi="Century Schoolbook"/>
          <w:i/>
          <w:sz w:val="20"/>
          <w:szCs w:val="20"/>
          <w:lang w:val="sk-SK"/>
        </w:rPr>
        <w:t xml:space="preserve">Rövid idő múlva csatlakozott hozzá az üzemanyagfinomító, </w:t>
      </w:r>
      <w:r w:rsidR="00406B4C">
        <w:rPr>
          <w:rFonts w:ascii="Century Schoolbook" w:hAnsi="Century Schoolbook"/>
          <w:i/>
          <w:sz w:val="20"/>
          <w:szCs w:val="20"/>
          <w:lang w:val="sk-SK"/>
        </w:rPr>
        <w:t xml:space="preserve">a benzinetilizáció és benzingyártás, valalmint 1959-ben elkezdte működését az olajok oldószeres deparaffinizációját végző egység, valamint az </w:t>
      </w:r>
      <w:r w:rsidR="00D67682">
        <w:rPr>
          <w:rFonts w:ascii="Century Schoolbook" w:hAnsi="Century Schoolbook"/>
          <w:i/>
          <w:sz w:val="20"/>
          <w:szCs w:val="20"/>
          <w:lang w:val="sk-SK"/>
        </w:rPr>
        <w:t>o</w:t>
      </w:r>
      <w:r w:rsidR="00406B4C">
        <w:rPr>
          <w:rFonts w:ascii="Century Schoolbook" w:hAnsi="Century Schoolbook"/>
          <w:i/>
          <w:sz w:val="20"/>
          <w:szCs w:val="20"/>
          <w:lang w:val="sk-SK"/>
        </w:rPr>
        <w:t>lajok elektrosztatikus sótalanítása és a</w:t>
      </w:r>
      <w:r w:rsidR="00D67682">
        <w:rPr>
          <w:rFonts w:ascii="Century Schoolbook" w:hAnsi="Century Schoolbook"/>
          <w:i/>
          <w:sz w:val="20"/>
          <w:szCs w:val="20"/>
          <w:lang w:val="sk-SK"/>
        </w:rPr>
        <w:t> pirolízis is.</w:t>
      </w:r>
      <w:r w:rsidR="00A10390">
        <w:rPr>
          <w:rFonts w:ascii="Century Schoolbook" w:hAnsi="Century Schoolbook"/>
          <w:i/>
          <w:sz w:val="20"/>
          <w:szCs w:val="20"/>
          <w:lang w:val="sk-SK"/>
        </w:rPr>
        <w:t xml:space="preserve"> Az egymillió tonnányi éves kapacitással rendelkező atmoszferikus- és vákumdesztilláló 1961-ben kezdte meg működését.</w:t>
      </w:r>
    </w:p>
    <w:p w:rsidR="00F36075" w:rsidRPr="00F36075" w:rsidRDefault="00F36075" w:rsidP="00F9792A">
      <w:pPr>
        <w:ind w:firstLine="708"/>
        <w:jc w:val="both"/>
        <w:rPr>
          <w:rFonts w:ascii="Century Schoolbook" w:hAnsi="Century Schoolbook"/>
          <w:sz w:val="18"/>
          <w:szCs w:val="18"/>
          <w:lang w:val="sk-SK"/>
        </w:rPr>
      </w:pPr>
      <w:r w:rsidRPr="00F36075">
        <w:rPr>
          <w:rFonts w:ascii="Century Schoolbook" w:hAnsi="Century Schoolbook"/>
          <w:sz w:val="18"/>
          <w:szCs w:val="18"/>
          <w:lang w:val="sk-SK"/>
        </w:rPr>
        <w:t>Nadväzne na prvotné spracovanie ropy sa budovali aj výrobné jednotky na zušľachťovanie poloproduktov na kvalitné hotové výrobky. Išlo o selektívnu rafináciu olejov furfuralom, propánové odasfaltovanie, horúci kontakt, miešareň olejov, reformingy - linky na výrobu benzínov so zvýšeným oktánovým číslom, linky hydrogenačnej rafinácie motorovej nafty a petroleja. Slovnaft ako jedna z prvých rafinérií na svete zaviedol proces katalytickej hydrogenačnej rafinácie viskóznych mazacích olejov.</w:t>
      </w:r>
    </w:p>
    <w:p w:rsidR="00F36075" w:rsidRPr="00F9792A" w:rsidRDefault="00F9792A" w:rsidP="00F36075">
      <w:pPr>
        <w:jc w:val="both"/>
        <w:rPr>
          <w:rFonts w:ascii="Century Schoolbook" w:hAnsi="Century Schoolbook"/>
          <w:i/>
          <w:sz w:val="20"/>
          <w:szCs w:val="20"/>
          <w:lang w:val="sk-SK"/>
        </w:rPr>
      </w:pPr>
      <w:r>
        <w:rPr>
          <w:rFonts w:ascii="Century Schoolbook" w:hAnsi="Century Schoolbook"/>
          <w:sz w:val="18"/>
          <w:szCs w:val="18"/>
          <w:lang w:val="sk-SK"/>
        </w:rPr>
        <w:tab/>
      </w:r>
      <w:r>
        <w:rPr>
          <w:rFonts w:ascii="Century Schoolbook" w:hAnsi="Century Schoolbook"/>
          <w:i/>
          <w:sz w:val="20"/>
          <w:szCs w:val="20"/>
          <w:lang w:val="sk-SK"/>
        </w:rPr>
        <w:t xml:space="preserve">Később az olaj elsődleges feldolgozására újabb termelési egységek épültek a félkész anyagok késztermékké történő alakításának érdekében. </w:t>
      </w:r>
      <w:r w:rsidR="00F80614">
        <w:rPr>
          <w:rFonts w:ascii="Century Schoolbook" w:hAnsi="Century Schoolbook"/>
          <w:i/>
          <w:sz w:val="20"/>
          <w:szCs w:val="20"/>
          <w:lang w:val="sk-SK"/>
        </w:rPr>
        <w:t xml:space="preserve">Ez az olajok furfurollal történő szelektív finomítását, propános aszfaltmentesítést, forró érintkezést, olajkeverőt </w:t>
      </w:r>
      <w:r w:rsidR="00D12346">
        <w:rPr>
          <w:rFonts w:ascii="Century Schoolbook" w:hAnsi="Century Schoolbook"/>
          <w:i/>
          <w:sz w:val="20"/>
          <w:szCs w:val="20"/>
          <w:lang w:val="sk-SK"/>
        </w:rPr>
        <w:t>krakkolást</w:t>
      </w:r>
      <w:r w:rsidR="005E1601">
        <w:rPr>
          <w:rFonts w:ascii="Century Schoolbook" w:hAnsi="Century Schoolbook"/>
          <w:i/>
          <w:sz w:val="20"/>
          <w:szCs w:val="20"/>
          <w:lang w:val="sk-SK"/>
        </w:rPr>
        <w:t xml:space="preserve"> jelentett – kapcsolatban a magasabb oktánszámú üzemanyagok előállításával, kapcsolatban az üzemanyagok és a petróleum hidrogénes kezelésével. A Slovnaft a világon egyetlenként az első finomítók között bevezette </w:t>
      </w:r>
      <w:r w:rsidR="00665BFB">
        <w:rPr>
          <w:rFonts w:ascii="Century Schoolbook" w:hAnsi="Century Schoolbook"/>
          <w:i/>
          <w:sz w:val="20"/>
          <w:szCs w:val="20"/>
          <w:lang w:val="sk-SK"/>
        </w:rPr>
        <w:t>a viszkózus kenőanyagok katalitikus hidrogénezéssel történő finomítását.</w:t>
      </w:r>
    </w:p>
    <w:p w:rsidR="00F36075" w:rsidRPr="00F36075" w:rsidRDefault="00F36075" w:rsidP="00F9792A">
      <w:pPr>
        <w:ind w:firstLine="708"/>
        <w:jc w:val="both"/>
        <w:rPr>
          <w:rFonts w:ascii="Century Schoolbook" w:hAnsi="Century Schoolbook"/>
          <w:sz w:val="18"/>
          <w:szCs w:val="18"/>
          <w:lang w:val="sk-SK"/>
        </w:rPr>
      </w:pPr>
      <w:r w:rsidRPr="00F36075">
        <w:rPr>
          <w:rFonts w:ascii="Century Schoolbook" w:hAnsi="Century Schoolbook"/>
          <w:sz w:val="18"/>
          <w:szCs w:val="18"/>
          <w:lang w:val="sk-SK"/>
        </w:rPr>
        <w:t>Vo februári 1962 začal do Slovnaftu dopravovať ropu z nálezísk vtedajšieho ZSSR nový ropovod Družba.</w:t>
      </w:r>
    </w:p>
    <w:p w:rsidR="00F36075" w:rsidRPr="00342F01" w:rsidRDefault="00342F01" w:rsidP="00F36075">
      <w:pPr>
        <w:jc w:val="both"/>
        <w:rPr>
          <w:rFonts w:ascii="Century Schoolbook" w:hAnsi="Century Schoolbook"/>
          <w:i/>
          <w:sz w:val="20"/>
          <w:szCs w:val="20"/>
          <w:lang w:val="sk-SK"/>
        </w:rPr>
      </w:pPr>
      <w:r>
        <w:rPr>
          <w:rFonts w:ascii="Century Schoolbook" w:hAnsi="Century Schoolbook"/>
          <w:sz w:val="18"/>
          <w:szCs w:val="18"/>
          <w:lang w:val="sk-SK"/>
        </w:rPr>
        <w:tab/>
      </w:r>
      <w:r>
        <w:rPr>
          <w:rFonts w:ascii="Century Schoolbook" w:hAnsi="Century Schoolbook"/>
          <w:i/>
          <w:sz w:val="20"/>
          <w:szCs w:val="20"/>
          <w:lang w:val="sk-SK"/>
        </w:rPr>
        <w:t>1962 februárjában a Barátság kőolajvezetéken keresztül kőolaj kezdett áramlani a Slovnafthoz a volt Szovjetúnió különböző helyeiről.</w:t>
      </w:r>
    </w:p>
    <w:p w:rsidR="00F36075" w:rsidRPr="00F36075" w:rsidRDefault="00F36075" w:rsidP="00F9792A">
      <w:pPr>
        <w:ind w:firstLine="708"/>
        <w:jc w:val="both"/>
        <w:rPr>
          <w:rFonts w:ascii="Century Schoolbook" w:hAnsi="Century Schoolbook"/>
          <w:sz w:val="18"/>
          <w:szCs w:val="18"/>
          <w:lang w:val="sk-SK"/>
        </w:rPr>
      </w:pPr>
      <w:r w:rsidRPr="00F36075">
        <w:rPr>
          <w:rFonts w:ascii="Century Schoolbook" w:hAnsi="Century Schoolbook"/>
          <w:sz w:val="18"/>
          <w:szCs w:val="18"/>
          <w:lang w:val="sk-SK"/>
        </w:rPr>
        <w:t>V šesťdesiatych rokoch Slovnaft prerástol z rafinérskeho závodu do rafinérsko-petrochemického kombinátu. Ten zastrešoval na tie časy špičkové technologické komplexy s využitím licencií od popredných svetových firiem. Dôležitou výrobnou jednotkou fabriky sa stala etylénová jednotka produkujúca etylén, propylén, C4 a C5 frakciu. Na báze týchto poloproduktov sa mohlo začať s výrobou vysokotlakového polyetylénu Bralen. Pribudli výrobne na produkciu syntetického fenolu, acetónu, etylbenzénu, paraxylénu, etylénoxidu a glykolov.</w:t>
      </w:r>
    </w:p>
    <w:p w:rsidR="00F36075" w:rsidRPr="0096548B" w:rsidRDefault="0096548B" w:rsidP="00F36075">
      <w:pPr>
        <w:jc w:val="both"/>
        <w:rPr>
          <w:rFonts w:ascii="Century Schoolbook" w:hAnsi="Century Schoolbook"/>
          <w:i/>
          <w:sz w:val="20"/>
          <w:szCs w:val="20"/>
          <w:lang w:val="sk-SK"/>
        </w:rPr>
      </w:pPr>
      <w:r>
        <w:rPr>
          <w:rFonts w:ascii="Century Schoolbook" w:hAnsi="Century Schoolbook"/>
          <w:sz w:val="18"/>
          <w:szCs w:val="18"/>
          <w:lang w:val="sk-SK"/>
        </w:rPr>
        <w:tab/>
      </w:r>
      <w:r w:rsidR="00FB1751">
        <w:rPr>
          <w:rFonts w:ascii="Century Schoolbook" w:hAnsi="Century Schoolbook"/>
          <w:i/>
          <w:sz w:val="20"/>
          <w:szCs w:val="20"/>
          <w:lang w:val="sk-SK"/>
        </w:rPr>
        <w:t xml:space="preserve">A hatvanas években </w:t>
      </w:r>
      <w:r w:rsidR="003C70DA">
        <w:rPr>
          <w:rFonts w:ascii="Century Schoolbook" w:hAnsi="Century Schoolbook"/>
          <w:i/>
          <w:sz w:val="20"/>
          <w:szCs w:val="20"/>
          <w:lang w:val="sk-SK"/>
        </w:rPr>
        <w:t>a Slovnaft finomítóüzemből petrokémiai kombináttá nőtte ki magát. Ebben az időszakban a csúcstechnológiás komplexumaikat híres világvállalatok licen</w:t>
      </w:r>
      <w:r w:rsidR="005A747C">
        <w:rPr>
          <w:rFonts w:ascii="Century Schoolbook" w:hAnsi="Century Schoolbook"/>
          <w:i/>
          <w:sz w:val="20"/>
          <w:szCs w:val="20"/>
          <w:lang w:val="sk-SK"/>
        </w:rPr>
        <w:t>ceinek felhasználásával fedte le</w:t>
      </w:r>
      <w:r w:rsidR="003C70DA">
        <w:rPr>
          <w:rFonts w:ascii="Century Schoolbook" w:hAnsi="Century Schoolbook"/>
          <w:i/>
          <w:sz w:val="20"/>
          <w:szCs w:val="20"/>
          <w:lang w:val="sk-SK"/>
        </w:rPr>
        <w:t>. Lényeges gyártási egységgé nőtte kimagát az etilént, propilént és C4, C5 frakciót gyártó etilénes gyártóegység. Ezen félkész termékek alapjain lehetett elindítani a Bralen nevű magasnyomású polietilén gyártását is.</w:t>
      </w:r>
    </w:p>
    <w:p w:rsidR="00074922" w:rsidRDefault="00F36075" w:rsidP="00F9792A">
      <w:pPr>
        <w:ind w:firstLine="708"/>
        <w:jc w:val="both"/>
        <w:rPr>
          <w:rFonts w:ascii="Century Schoolbook" w:hAnsi="Century Schoolbook"/>
          <w:sz w:val="18"/>
          <w:szCs w:val="18"/>
          <w:lang w:val="sk-SK"/>
        </w:rPr>
      </w:pPr>
      <w:r w:rsidRPr="00F36075">
        <w:rPr>
          <w:rFonts w:ascii="Century Schoolbook" w:hAnsi="Century Schoolbook"/>
          <w:sz w:val="18"/>
          <w:szCs w:val="18"/>
          <w:lang w:val="sk-SK"/>
        </w:rPr>
        <w:t>Ku koncu roka 1970 bolo v prevádzke 62 nových výrobných jednotiek a Slovnaft mal ročnú spracovateľskú kapacitu 6 miliónov ton ropy.</w:t>
      </w:r>
    </w:p>
    <w:p w:rsidR="003C70DA" w:rsidRDefault="003C70DA" w:rsidP="00F9792A">
      <w:pPr>
        <w:ind w:firstLine="708"/>
        <w:jc w:val="both"/>
        <w:rPr>
          <w:rFonts w:ascii="Century Schoolbook" w:hAnsi="Century Schoolbook"/>
          <w:i/>
          <w:sz w:val="20"/>
          <w:szCs w:val="20"/>
          <w:lang w:val="sk-SK"/>
        </w:rPr>
      </w:pPr>
      <w:r>
        <w:rPr>
          <w:rFonts w:ascii="Century Schoolbook" w:hAnsi="Century Schoolbook"/>
          <w:i/>
          <w:sz w:val="20"/>
          <w:szCs w:val="20"/>
          <w:lang w:val="sk-SK"/>
        </w:rPr>
        <w:lastRenderedPageBreak/>
        <w:t>Az 1970-es év végére 62 új termelési egység üzemelt és a Slovnaft évi 6 millió tonna kőolaj feldolgozására alkalmas kapacitással rendelkezett.</w:t>
      </w:r>
    </w:p>
    <w:p w:rsidR="003C70DA" w:rsidRDefault="004025E7" w:rsidP="003C70DA">
      <w:pPr>
        <w:jc w:val="both"/>
        <w:rPr>
          <w:rFonts w:ascii="Century Schoolbook" w:hAnsi="Century Schoolbook"/>
          <w:b/>
          <w:sz w:val="18"/>
          <w:szCs w:val="18"/>
          <w:lang w:val="sk-SK"/>
        </w:rPr>
      </w:pPr>
      <w:r>
        <w:rPr>
          <w:rFonts w:ascii="Century Schoolbook" w:hAnsi="Century Schoolbook"/>
          <w:b/>
          <w:sz w:val="18"/>
          <w:szCs w:val="18"/>
          <w:lang w:val="sk-SK"/>
        </w:rPr>
        <w:t>Sedemdesiate a osemdesiate</w:t>
      </w:r>
      <w:r w:rsidR="003C70DA">
        <w:rPr>
          <w:rFonts w:ascii="Century Schoolbook" w:hAnsi="Century Schoolbook"/>
          <w:b/>
          <w:sz w:val="18"/>
          <w:szCs w:val="18"/>
          <w:lang w:val="sk-SK"/>
        </w:rPr>
        <w:t xml:space="preserve"> roky</w:t>
      </w:r>
    </w:p>
    <w:p w:rsidR="003C70DA" w:rsidRDefault="004025E7" w:rsidP="003C70DA">
      <w:pPr>
        <w:jc w:val="both"/>
        <w:rPr>
          <w:rFonts w:ascii="Century Schoolbook" w:hAnsi="Century Schoolbook"/>
          <w:b/>
          <w:i/>
          <w:sz w:val="20"/>
          <w:szCs w:val="20"/>
          <w:lang w:val="sk-SK"/>
        </w:rPr>
      </w:pPr>
      <w:r>
        <w:rPr>
          <w:rFonts w:ascii="Century Schoolbook" w:hAnsi="Century Schoolbook"/>
          <w:b/>
          <w:i/>
          <w:sz w:val="20"/>
          <w:szCs w:val="20"/>
          <w:lang w:val="sk-SK"/>
        </w:rPr>
        <w:t>A hetvenes és a nyolcvanas évek</w:t>
      </w:r>
    </w:p>
    <w:p w:rsidR="004025E7" w:rsidRPr="004025E7" w:rsidRDefault="004025E7" w:rsidP="004025E7">
      <w:pPr>
        <w:jc w:val="both"/>
        <w:rPr>
          <w:rFonts w:ascii="Century Schoolbook" w:hAnsi="Century Schoolbook"/>
          <w:sz w:val="18"/>
          <w:szCs w:val="18"/>
          <w:lang w:val="sk-SK"/>
        </w:rPr>
      </w:pPr>
      <w:r w:rsidRPr="004025E7">
        <w:rPr>
          <w:rFonts w:ascii="Century Schoolbook" w:hAnsi="Century Schoolbook"/>
          <w:sz w:val="18"/>
          <w:szCs w:val="18"/>
          <w:lang w:val="sk-SK"/>
        </w:rPr>
        <w:t>V období rokov 1970 - 1975 Slovnaft naďalej rozširoval rafinérsku a petrochemickú základňu o nové výrobne. Spektrum svojich výrobkov obohatil o dimetyltereftalát - východiskovú látku na výrobu polyesterových vlákien a začal vyrábať prvý československý polypropylén Tatren. V tomto období bol vybudovaný aj prevádzkový komplex aromátovej chémie s možnosťou výroby benzénu, toluénu, ortoxylénu, etylbenzénu a xylénov.</w:t>
      </w:r>
    </w:p>
    <w:p w:rsidR="004025E7" w:rsidRPr="004025E7" w:rsidRDefault="004025E7" w:rsidP="004025E7">
      <w:pPr>
        <w:jc w:val="both"/>
        <w:rPr>
          <w:rFonts w:ascii="Century Schoolbook" w:hAnsi="Century Schoolbook"/>
          <w:i/>
          <w:sz w:val="20"/>
          <w:szCs w:val="20"/>
          <w:lang w:val="sk-SK"/>
        </w:rPr>
      </w:pPr>
      <w:r>
        <w:rPr>
          <w:rFonts w:ascii="Century Schoolbook" w:hAnsi="Century Schoolbook"/>
          <w:sz w:val="18"/>
          <w:szCs w:val="18"/>
          <w:lang w:val="sk-SK"/>
        </w:rPr>
        <w:tab/>
      </w:r>
      <w:r>
        <w:rPr>
          <w:rFonts w:ascii="Century Schoolbook" w:hAnsi="Century Schoolbook"/>
          <w:i/>
          <w:sz w:val="20"/>
          <w:szCs w:val="20"/>
          <w:lang w:val="sk-SK"/>
        </w:rPr>
        <w:t xml:space="preserve">Az 1950 – 1975-ös évek időszakában a Slovnaft tovább bővítette a finomítói és petrolkémiai bázisát újabb termelési létesítményekért. A termékspektrum </w:t>
      </w:r>
      <w:r w:rsidRPr="004025E7">
        <w:rPr>
          <w:rFonts w:ascii="Century Schoolbook" w:hAnsi="Century Schoolbook"/>
          <w:i/>
          <w:sz w:val="20"/>
          <w:szCs w:val="20"/>
          <w:lang w:val="sk-SK"/>
        </w:rPr>
        <w:t>dimetiltriptamin</w:t>
      </w:r>
      <w:r>
        <w:rPr>
          <w:rFonts w:ascii="Century Schoolbook" w:hAnsi="Century Schoolbook"/>
          <w:i/>
          <w:sz w:val="20"/>
          <w:szCs w:val="20"/>
          <w:lang w:val="sk-SK"/>
        </w:rPr>
        <w:t xml:space="preserve">nal bővült, ami egy alapja a poliészter szálak gyártásának, valamint elkezdték gyártani az első csehszlovák polipropilént is Tatren néven. Ebben az időszakban épült fel egy új termelési komplexum is az aromás vegyületek gyártásához, melyben lehetséges volt benzolt, toluolt, </w:t>
      </w:r>
      <w:r w:rsidR="003F6CE5">
        <w:rPr>
          <w:rFonts w:ascii="Century Schoolbook" w:hAnsi="Century Schoolbook"/>
          <w:i/>
          <w:sz w:val="20"/>
          <w:szCs w:val="20"/>
          <w:lang w:val="sk-SK"/>
        </w:rPr>
        <w:t>orto-xilolt, etil-benzolt és xilolokat is gyártani.</w:t>
      </w:r>
    </w:p>
    <w:p w:rsidR="004025E7" w:rsidRPr="004025E7" w:rsidRDefault="004025E7" w:rsidP="004025E7">
      <w:pPr>
        <w:ind w:firstLine="708"/>
        <w:jc w:val="both"/>
        <w:rPr>
          <w:rFonts w:ascii="Century Schoolbook" w:hAnsi="Century Schoolbook"/>
          <w:sz w:val="18"/>
          <w:szCs w:val="18"/>
          <w:lang w:val="sk-SK"/>
        </w:rPr>
      </w:pPr>
      <w:r w:rsidRPr="004025E7">
        <w:rPr>
          <w:rFonts w:ascii="Century Schoolbook" w:hAnsi="Century Schoolbook"/>
          <w:sz w:val="18"/>
          <w:szCs w:val="18"/>
          <w:lang w:val="sk-SK"/>
        </w:rPr>
        <w:t>Ešte rozsiahlejší komplex stavieb pod názvom Petrochemický komplex Slovenskej republiky Slovnaft vybudoval a uviedol do prevádzky v priebehu rokov 1975 až 1980. Vo Vlčom hrdle tak vznikla mohutná výrobná základňa s produkciou etylbenzénu, etylénoxidu, glykolov, aromátov a ďalších dôležitých produktov. Najvyššie zhodnotenie ropy predstavovala výroba vyše 160 tisíc ton polyetylénu Bralen a viac ako 40 tisíc ton polypropylénu Tatren. V roku 1988 začala produkovať výrobná jednotka na výrobu 55 tisíc ton n-alkánov.</w:t>
      </w:r>
    </w:p>
    <w:p w:rsidR="004025E7" w:rsidRPr="00627376" w:rsidRDefault="00627376" w:rsidP="004025E7">
      <w:pPr>
        <w:jc w:val="both"/>
        <w:rPr>
          <w:rFonts w:ascii="Century Schoolbook" w:hAnsi="Century Schoolbook"/>
          <w:i/>
          <w:sz w:val="20"/>
          <w:szCs w:val="20"/>
          <w:lang w:val="sk-SK"/>
        </w:rPr>
      </w:pPr>
      <w:r>
        <w:rPr>
          <w:rFonts w:ascii="Century Schoolbook" w:hAnsi="Century Schoolbook"/>
          <w:sz w:val="18"/>
          <w:szCs w:val="18"/>
          <w:lang w:val="sk-SK"/>
        </w:rPr>
        <w:tab/>
      </w:r>
      <w:r>
        <w:rPr>
          <w:rFonts w:ascii="Century Schoolbook" w:hAnsi="Century Schoolbook"/>
          <w:i/>
          <w:sz w:val="20"/>
          <w:szCs w:val="20"/>
          <w:lang w:val="sk-SK"/>
        </w:rPr>
        <w:t xml:space="preserve">A Slovnaft egy Szlovák Köztársaság Petrolkémiai Komplexuma nevű, nagy kiterjedésű épületkomplexumot épített fel és állított csatasorba az 1975 – 1980-as évek között. </w:t>
      </w:r>
      <w:r w:rsidR="00AC2249">
        <w:rPr>
          <w:rFonts w:ascii="Century Schoolbook" w:hAnsi="Century Schoolbook"/>
          <w:i/>
          <w:sz w:val="20"/>
          <w:szCs w:val="20"/>
          <w:lang w:val="sk-SK"/>
        </w:rPr>
        <w:t>Így a Farkastorokban létrej</w:t>
      </w:r>
      <w:r w:rsidR="003D17A1">
        <w:rPr>
          <w:rFonts w:ascii="Century Schoolbook" w:hAnsi="Century Schoolbook"/>
          <w:i/>
          <w:sz w:val="20"/>
          <w:szCs w:val="20"/>
          <w:lang w:val="sk-SK"/>
        </w:rPr>
        <w:t xml:space="preserve">ött egy hatalmas gyártási bázis az etil-benzol, az etilén-oxid, a glikolok, az aromás vegyületek valamint további fontos termékek gyártásához. A legmagasabb termelés több mint 160 ezer tonnányi Bralen és több mint 40 ezer tonnányi Tatrent jelentett. 1988-ban </w:t>
      </w:r>
      <w:r w:rsidR="00E05D66">
        <w:rPr>
          <w:rFonts w:ascii="Century Schoolbook" w:hAnsi="Century Schoolbook"/>
          <w:i/>
          <w:sz w:val="20"/>
          <w:szCs w:val="20"/>
          <w:lang w:val="sk-SK"/>
        </w:rPr>
        <w:t>termelésbe kezdett egy újabb egység, amely 55 ezer tonna n-alkán előállítására volt képes.</w:t>
      </w:r>
    </w:p>
    <w:p w:rsidR="004025E7" w:rsidRPr="004025E7" w:rsidRDefault="004025E7" w:rsidP="004025E7">
      <w:pPr>
        <w:ind w:firstLine="708"/>
        <w:jc w:val="both"/>
        <w:rPr>
          <w:rFonts w:ascii="Century Schoolbook" w:hAnsi="Century Schoolbook"/>
          <w:sz w:val="18"/>
          <w:szCs w:val="18"/>
          <w:lang w:val="sk-SK"/>
        </w:rPr>
      </w:pPr>
      <w:r w:rsidRPr="004025E7">
        <w:rPr>
          <w:rFonts w:ascii="Century Schoolbook" w:hAnsi="Century Schoolbook"/>
          <w:sz w:val="18"/>
          <w:szCs w:val="18"/>
          <w:lang w:val="sk-SK"/>
        </w:rPr>
        <w:t>Sedemdesiate a osemdesiate roky sa okrem pokračujúcej expanzie výroby niesli v znamení priority pre ekologické stavby Slovnaft; vybudoval hydraulickú ochranu spodných vôd, mechanicko-chemicko-biologickú čistiareň odpadových vôd, ktorá je doteraz jednou z najmodernejších a najkomplexnejších svetových ekologických stavieb, uviedol do prevádzky spaľovne tuhých odpadov a ďalšie ekologické stavby.</w:t>
      </w:r>
    </w:p>
    <w:p w:rsidR="003C70DA" w:rsidRDefault="00E05D66" w:rsidP="003C70DA">
      <w:pPr>
        <w:jc w:val="both"/>
        <w:rPr>
          <w:rFonts w:ascii="Century Schoolbook" w:hAnsi="Century Schoolbook"/>
          <w:i/>
          <w:sz w:val="20"/>
          <w:szCs w:val="20"/>
          <w:lang w:val="sk-SK"/>
        </w:rPr>
      </w:pPr>
      <w:r>
        <w:rPr>
          <w:rFonts w:ascii="Century Schoolbook" w:hAnsi="Century Schoolbook"/>
          <w:sz w:val="20"/>
          <w:szCs w:val="20"/>
          <w:lang w:val="sk-SK"/>
        </w:rPr>
        <w:tab/>
      </w:r>
      <w:r>
        <w:rPr>
          <w:rFonts w:ascii="Century Schoolbook" w:hAnsi="Century Schoolbook"/>
          <w:i/>
          <w:sz w:val="20"/>
          <w:szCs w:val="20"/>
          <w:lang w:val="sk-SK"/>
        </w:rPr>
        <w:t xml:space="preserve">A hetvenes </w:t>
      </w:r>
      <w:r w:rsidR="00011D98">
        <w:rPr>
          <w:rFonts w:ascii="Century Schoolbook" w:hAnsi="Century Schoolbook"/>
          <w:i/>
          <w:sz w:val="20"/>
          <w:szCs w:val="20"/>
          <w:lang w:val="sk-SK"/>
        </w:rPr>
        <w:t xml:space="preserve">és nyolcvanas években a vállalat a folytatódó bővülés mellett figyelmet fordított az ökológiai épületek fejlesztésére is: felépítettek egy hidraulikus talajvízvédőt, egy mechanikai-kémiai-biológiai szennyvíztisztítót, amely mind a mai napig egy a világ legmodernebb és legkomplexebb </w:t>
      </w:r>
      <w:r w:rsidR="00101AAF">
        <w:rPr>
          <w:rFonts w:ascii="Century Schoolbook" w:hAnsi="Century Schoolbook"/>
          <w:i/>
          <w:sz w:val="20"/>
          <w:szCs w:val="20"/>
          <w:lang w:val="sk-SK"/>
        </w:rPr>
        <w:t>épületei</w:t>
      </w:r>
      <w:r w:rsidR="00011D98">
        <w:rPr>
          <w:rFonts w:ascii="Century Schoolbook" w:hAnsi="Century Schoolbook"/>
          <w:i/>
          <w:sz w:val="20"/>
          <w:szCs w:val="20"/>
          <w:lang w:val="sk-SK"/>
        </w:rPr>
        <w:t xml:space="preserve"> közül, valamint üzembe helyeztek egy szilárdhulladék-égetőt és további ökológiai épületeket is.</w:t>
      </w:r>
    </w:p>
    <w:p w:rsidR="000B500C" w:rsidRDefault="000B500C" w:rsidP="000B500C">
      <w:pPr>
        <w:jc w:val="both"/>
        <w:rPr>
          <w:rFonts w:ascii="Century Schoolbook" w:hAnsi="Century Schoolbook"/>
          <w:b/>
          <w:sz w:val="18"/>
          <w:szCs w:val="18"/>
          <w:lang w:val="sk-SK"/>
        </w:rPr>
      </w:pPr>
      <w:r>
        <w:rPr>
          <w:rFonts w:ascii="Century Schoolbook" w:hAnsi="Century Schoolbook"/>
          <w:b/>
          <w:sz w:val="18"/>
          <w:szCs w:val="18"/>
          <w:lang w:val="sk-SK"/>
        </w:rPr>
        <w:t>Deväťdesiate roky</w:t>
      </w:r>
    </w:p>
    <w:p w:rsidR="000B500C" w:rsidRDefault="000B500C" w:rsidP="000B500C">
      <w:pPr>
        <w:jc w:val="both"/>
        <w:rPr>
          <w:rFonts w:ascii="Century Schoolbook" w:hAnsi="Century Schoolbook"/>
          <w:b/>
          <w:i/>
          <w:sz w:val="20"/>
          <w:szCs w:val="20"/>
          <w:lang w:val="sk-SK"/>
        </w:rPr>
      </w:pPr>
      <w:r>
        <w:rPr>
          <w:rFonts w:ascii="Century Schoolbook" w:hAnsi="Century Schoolbook"/>
          <w:b/>
          <w:i/>
          <w:sz w:val="20"/>
          <w:szCs w:val="20"/>
          <w:lang w:val="sk-SK"/>
        </w:rPr>
        <w:t>A kilencvenes évek</w:t>
      </w:r>
    </w:p>
    <w:p w:rsidR="000B500C" w:rsidRPr="000B500C" w:rsidRDefault="000B500C" w:rsidP="000B500C">
      <w:pPr>
        <w:jc w:val="both"/>
        <w:rPr>
          <w:rFonts w:ascii="Century Schoolbook" w:hAnsi="Century Schoolbook"/>
          <w:sz w:val="18"/>
          <w:szCs w:val="18"/>
          <w:lang w:val="sk-SK"/>
        </w:rPr>
      </w:pPr>
      <w:r w:rsidRPr="000B500C">
        <w:rPr>
          <w:rFonts w:ascii="Century Schoolbook" w:hAnsi="Century Schoolbook"/>
          <w:sz w:val="18"/>
          <w:szCs w:val="18"/>
          <w:lang w:val="sk-SK"/>
        </w:rPr>
        <w:t>V roku 1991 Slovnaft sprevádzkoval výrobný komplex Hydrokrak, ktorý umožnil efektívnejšie a hlbšie spracovanie ropy v rozsahu svojej kapacity - 800 tisíc ton suroviny ročne. V tom istom čase k jestvujúcim procesom pribudla izomerizácia ľahkých benzínov s ročnou kapacitou 250 tisíc ton izomerátu - vysokooktánovej zložky, ktorá umožnila celoplošnú výrobu bezolovnatých benzínov. Benzíny - jednu z hlavných komodít Slovnaftu - posunul do novej kvality ďalší z projektov modernizácie, reforming s kontinuálnou regeneráciou katalyzátora, uvedený do chodu v marci 1998.</w:t>
      </w:r>
      <w:r w:rsidR="00337F50">
        <w:rPr>
          <w:rFonts w:ascii="Century Schoolbook" w:hAnsi="Century Schoolbook"/>
          <w:sz w:val="18"/>
          <w:szCs w:val="18"/>
          <w:lang w:val="sk-SK"/>
        </w:rPr>
        <w:t xml:space="preserve"> </w:t>
      </w:r>
      <w:r w:rsidRPr="000B500C">
        <w:rPr>
          <w:rFonts w:ascii="Century Schoolbook" w:hAnsi="Century Schoolbook"/>
          <w:sz w:val="18"/>
          <w:szCs w:val="18"/>
          <w:lang w:val="sk-SK"/>
        </w:rPr>
        <w:t xml:space="preserve">Technologická úroveň umožnila </w:t>
      </w:r>
      <w:r w:rsidRPr="000B500C">
        <w:rPr>
          <w:rFonts w:ascii="Century Schoolbook" w:hAnsi="Century Schoolbook"/>
          <w:sz w:val="18"/>
          <w:szCs w:val="18"/>
          <w:lang w:val="sk-SK"/>
        </w:rPr>
        <w:lastRenderedPageBreak/>
        <w:t>Slovnaftu, aby od mája 1997 vyrábal výlučne nízkosírnu motorovú naftu s obsahom síry do 0,05 % hm., čo spolu s výrobou bezolovnatých benzínov predstavovalo významný príspevok k ochrane životného prostredia.</w:t>
      </w:r>
    </w:p>
    <w:p w:rsidR="000B500C" w:rsidRPr="00E87ED8" w:rsidRDefault="00E87ED8" w:rsidP="000B500C">
      <w:pPr>
        <w:jc w:val="both"/>
        <w:rPr>
          <w:rFonts w:ascii="Century Schoolbook" w:hAnsi="Century Schoolbook"/>
          <w:i/>
          <w:sz w:val="20"/>
          <w:szCs w:val="20"/>
          <w:lang w:val="sk-SK"/>
        </w:rPr>
      </w:pPr>
      <w:r>
        <w:rPr>
          <w:rFonts w:ascii="Century Schoolbook" w:hAnsi="Century Schoolbook"/>
          <w:i/>
          <w:sz w:val="20"/>
          <w:szCs w:val="20"/>
          <w:lang w:val="sk-SK"/>
        </w:rPr>
        <w:t xml:space="preserve">1991-ben a Slovnaft elindított a Hydrokrak nevű termelési központját, amely </w:t>
      </w:r>
      <w:r w:rsidR="00EB3DA5">
        <w:rPr>
          <w:rFonts w:ascii="Century Schoolbook" w:hAnsi="Century Schoolbook"/>
          <w:i/>
          <w:sz w:val="20"/>
          <w:szCs w:val="20"/>
          <w:lang w:val="sk-SK"/>
        </w:rPr>
        <w:t xml:space="preserve">lehetővé tette a kőolaj hatékonyabb és mélyebb feldolgozását a saját kapacitásának keretei között – </w:t>
      </w:r>
      <w:r w:rsidR="00931A5E">
        <w:rPr>
          <w:rFonts w:ascii="Century Schoolbook" w:hAnsi="Century Schoolbook"/>
          <w:i/>
          <w:sz w:val="20"/>
          <w:szCs w:val="20"/>
          <w:lang w:val="sk-SK"/>
        </w:rPr>
        <w:t xml:space="preserve">ez </w:t>
      </w:r>
      <w:r w:rsidR="00EB3DA5">
        <w:rPr>
          <w:rFonts w:ascii="Century Schoolbook" w:hAnsi="Century Schoolbook"/>
          <w:i/>
          <w:sz w:val="20"/>
          <w:szCs w:val="20"/>
          <w:lang w:val="sk-SK"/>
        </w:rPr>
        <w:t>évente 800 ezer tonna alapanyagot</w:t>
      </w:r>
      <w:r w:rsidR="00931A5E">
        <w:rPr>
          <w:rFonts w:ascii="Century Schoolbook" w:hAnsi="Century Schoolbook"/>
          <w:i/>
          <w:sz w:val="20"/>
          <w:szCs w:val="20"/>
          <w:lang w:val="sk-SK"/>
        </w:rPr>
        <w:t xml:space="preserve"> jelent</w:t>
      </w:r>
      <w:r w:rsidR="00EB3DA5">
        <w:rPr>
          <w:rFonts w:ascii="Century Schoolbook" w:hAnsi="Century Schoolbook"/>
          <w:i/>
          <w:sz w:val="20"/>
          <w:szCs w:val="20"/>
          <w:lang w:val="sk-SK"/>
        </w:rPr>
        <w:t xml:space="preserve">. </w:t>
      </w:r>
      <w:r w:rsidR="00931A5E">
        <w:rPr>
          <w:rFonts w:ascii="Century Schoolbook" w:hAnsi="Century Schoolbook"/>
          <w:i/>
          <w:sz w:val="20"/>
          <w:szCs w:val="20"/>
          <w:lang w:val="sk-SK"/>
        </w:rPr>
        <w:t xml:space="preserve">Egyidejűleg 250 ezer tonnás </w:t>
      </w:r>
      <w:r w:rsidR="00EB3DA5">
        <w:rPr>
          <w:rFonts w:ascii="Century Schoolbook" w:hAnsi="Century Schoolbook"/>
          <w:i/>
          <w:sz w:val="20"/>
          <w:szCs w:val="20"/>
          <w:lang w:val="sk-SK"/>
        </w:rPr>
        <w:t xml:space="preserve"> </w:t>
      </w:r>
      <w:r w:rsidR="00931A5E">
        <w:rPr>
          <w:rFonts w:ascii="Century Schoolbook" w:hAnsi="Century Schoolbook"/>
          <w:i/>
          <w:sz w:val="20"/>
          <w:szCs w:val="20"/>
          <w:lang w:val="sk-SK"/>
        </w:rPr>
        <w:t xml:space="preserve">évi izomerát-kapacitás mellett  - ezek nagy oktánszámú komponensek, a meglévő folyamatok könnyűbenzin-izomerizációval bővültek, ezzel téve lehetővé az ólommentes benzin széleskörű előállítását. </w:t>
      </w:r>
      <w:r w:rsidR="00D12346">
        <w:rPr>
          <w:rFonts w:ascii="Century Schoolbook" w:hAnsi="Century Schoolbook"/>
          <w:i/>
          <w:sz w:val="20"/>
          <w:szCs w:val="20"/>
          <w:lang w:val="sk-SK"/>
        </w:rPr>
        <w:t xml:space="preserve">A benzineket – a Slovnaft egyik legfontosabb termékcsoportját – minőségét további moderncizációs projektek segítségével tovább javították a katalizátor folyamatos regenerálálásának segítségével, amely technológiát 1998-ban helyezték üzembe. A technológiai fejlettség soka lehetővé tette a Slovnaftnak, hogy 1997 májusától kizárólag alacsony kéntartamú motorolajat gyártson (max. 0,05 % tömegszázaléknyi kéntartalommal), amely az ólommentes üzemanyagok előállításával együtt </w:t>
      </w:r>
      <w:r w:rsidR="008B083C">
        <w:rPr>
          <w:rFonts w:ascii="Century Schoolbook" w:hAnsi="Century Schoolbook"/>
          <w:i/>
          <w:sz w:val="20"/>
          <w:szCs w:val="20"/>
          <w:lang w:val="sk-SK"/>
        </w:rPr>
        <w:t>jelentősen hozzájárult az életkörnyezet védelméhez.</w:t>
      </w:r>
    </w:p>
    <w:p w:rsidR="000B500C" w:rsidRDefault="000B500C" w:rsidP="00931A5E">
      <w:pPr>
        <w:ind w:firstLine="708"/>
        <w:jc w:val="both"/>
        <w:rPr>
          <w:rFonts w:ascii="Century Schoolbook" w:hAnsi="Century Schoolbook"/>
          <w:sz w:val="18"/>
          <w:szCs w:val="18"/>
          <w:lang w:val="sk-SK"/>
        </w:rPr>
      </w:pPr>
      <w:r w:rsidRPr="000B500C">
        <w:rPr>
          <w:rFonts w:ascii="Century Schoolbook" w:hAnsi="Century Schoolbook"/>
          <w:sz w:val="18"/>
          <w:szCs w:val="18"/>
          <w:lang w:val="sk-SK"/>
        </w:rPr>
        <w:t>Technologická transformácia Slovnaftu v 90-tych rokoch minulého storočia prebiehala na pozadí zásadných spoločenských zmien od roku 1989, ktoré sa premietli aj do obnovenia právnej formy akciovej spoločnosti a následnej privatizácie v réžii manažérsko-zamestnaneckej akciovej spoločnosti Slovintegra. S transformáciou vlastníckej štruktúry nastal rozvoj vlastných obchodných činností, od nákupu ropy až po vlastnú sieť čerpacích staníc. V samotnom výrobnom areáli sa investovalo nielen do produkčných technológií ale aj do informačných systémov a celoplošnej počítačovej siete, čo prinieslo zlepšenie riadenia výroby, skladovania a expedície výrobkov. Vysoká úžitková kvalita motorových palív a rastúca flexibilita pri ich dodávkach na domáci trh a trhy okolitých krajín vytvárali sľubnú východiskovú pozíciu na zaistenie dlhodobej prosperity vo vznikajúcom trhovom prostredí. V roku 1995 vedenie spoločnosti rozhodlo zavŕšiť modernizáciu rafinérie realizáciou ambiciózneho projektu EFPA (Environmental Fuel Project Apollo), ktorého podstatou bola inštalácia konverzných kapacít na spracovanie ťažkých zvyškov z atmosférickej a vákuovej destilácie.</w:t>
      </w:r>
    </w:p>
    <w:p w:rsidR="00C10DD4" w:rsidRPr="00C10DD4" w:rsidRDefault="00C10DD4" w:rsidP="00931A5E">
      <w:pPr>
        <w:ind w:firstLine="708"/>
        <w:jc w:val="both"/>
        <w:rPr>
          <w:rFonts w:ascii="Century Schoolbook" w:hAnsi="Century Schoolbook"/>
          <w:i/>
          <w:sz w:val="20"/>
          <w:szCs w:val="20"/>
          <w:lang w:val="sk-SK"/>
        </w:rPr>
      </w:pPr>
      <w:r>
        <w:rPr>
          <w:rFonts w:ascii="Century Schoolbook" w:hAnsi="Century Schoolbook"/>
          <w:i/>
          <w:sz w:val="20"/>
          <w:szCs w:val="20"/>
          <w:lang w:val="sk-SK"/>
        </w:rPr>
        <w:t xml:space="preserve">A Slovnaft technológiai átalakulása az elmúlt évszázad kilencvenes éveiben </w:t>
      </w:r>
      <w:r w:rsidR="00655210">
        <w:rPr>
          <w:rFonts w:ascii="Century Schoolbook" w:hAnsi="Century Schoolbook"/>
          <w:i/>
          <w:sz w:val="20"/>
          <w:szCs w:val="20"/>
          <w:lang w:val="sk-SK"/>
        </w:rPr>
        <w:t>a jelentős társadalmi-politikai változások háttarében zajlott 1989-ig, amely a vállalat részvénytársasággá történő átalakításában és az azt követkető privatizációban nyilvánult meg a Slovintegra nevű vezetői-munkavállalói részvénytársaság költségére. A tulajdonosi struktúra átalakulásával együtt megtörtént a cég üzleti tevékenységének fejlesztése-kibővítése is az olajfelvásárlástól kezdve egészen a saját benzinkúthálózat kialakításáig. A saját termelési területén nem csak a gyártási technológiákba fektettek pénzt, de az információs rendszerekre és az országos számítógép-hálózatra is jelentős forrásokat fordítottak, amely a</w:t>
      </w:r>
      <w:r w:rsidR="005A6784">
        <w:rPr>
          <w:rFonts w:ascii="Century Schoolbook" w:hAnsi="Century Schoolbook"/>
          <w:i/>
          <w:sz w:val="20"/>
          <w:szCs w:val="20"/>
          <w:lang w:val="sk-SK"/>
        </w:rPr>
        <w:t xml:space="preserve"> gyártásirányítás, valamint a szállítmányozás és a raktározás fejlődését is eredményezte. A motorolajok magasabb minősége és az olajok értékesítésének növekedő-javuló flexibilitása a belföldi és a környező országok piacán ígéretes kiindulási alapnak számított a hosszútávú fejlődés biztosítására a fejlődő piaci környezetben. 1995-ben a vállalat vezetése </w:t>
      </w:r>
      <w:r w:rsidR="00101AAF">
        <w:rPr>
          <w:rFonts w:ascii="Century Schoolbook" w:hAnsi="Century Schoolbook"/>
          <w:i/>
          <w:sz w:val="20"/>
          <w:szCs w:val="20"/>
          <w:lang w:val="sk-SK"/>
        </w:rPr>
        <w:t>bevezette a finomító moderinációt a</w:t>
      </w:r>
      <w:r w:rsidR="005A6784">
        <w:rPr>
          <w:rFonts w:ascii="Century Schoolbook" w:hAnsi="Century Schoolbook"/>
          <w:i/>
          <w:sz w:val="20"/>
          <w:szCs w:val="20"/>
          <w:lang w:val="sk-SK"/>
        </w:rPr>
        <w:t xml:space="preserve">z EFPA (Environmental Fuel Project Apollo) nevű ambíciózus projekt keretei között, amelynek a lényege </w:t>
      </w:r>
      <w:r w:rsidR="00024D4F">
        <w:rPr>
          <w:rFonts w:ascii="Century Schoolbook" w:hAnsi="Century Schoolbook"/>
          <w:i/>
          <w:sz w:val="20"/>
          <w:szCs w:val="20"/>
          <w:lang w:val="sk-SK"/>
        </w:rPr>
        <w:t>az atmoszferikus és vákuumdesztillációból származó veszélyes hulladékok feldolgozására szolgáló konverziós kapacitások telepítése volt.</w:t>
      </w:r>
    </w:p>
    <w:p w:rsidR="000B500C" w:rsidRDefault="000B500C" w:rsidP="000B500C">
      <w:pPr>
        <w:jc w:val="both"/>
        <w:rPr>
          <w:rFonts w:ascii="Century Schoolbook" w:hAnsi="Century Schoolbook"/>
          <w:b/>
          <w:sz w:val="18"/>
          <w:szCs w:val="18"/>
          <w:lang w:val="sk-SK"/>
        </w:rPr>
      </w:pPr>
      <w:r>
        <w:rPr>
          <w:rFonts w:ascii="Century Schoolbook" w:hAnsi="Century Schoolbook"/>
          <w:b/>
          <w:sz w:val="18"/>
          <w:szCs w:val="18"/>
          <w:lang w:val="sk-SK"/>
        </w:rPr>
        <w:t>Vstup do nového milénia</w:t>
      </w:r>
    </w:p>
    <w:p w:rsidR="000B500C" w:rsidRDefault="000B500C" w:rsidP="000B500C">
      <w:pPr>
        <w:jc w:val="both"/>
        <w:rPr>
          <w:rFonts w:ascii="Century Schoolbook" w:hAnsi="Century Schoolbook"/>
          <w:b/>
          <w:i/>
          <w:sz w:val="20"/>
          <w:szCs w:val="20"/>
          <w:lang w:val="sk-SK"/>
        </w:rPr>
      </w:pPr>
      <w:r>
        <w:rPr>
          <w:rFonts w:ascii="Century Schoolbook" w:hAnsi="Century Schoolbook"/>
          <w:b/>
          <w:i/>
          <w:sz w:val="20"/>
          <w:szCs w:val="20"/>
          <w:lang w:val="sk-SK"/>
        </w:rPr>
        <w:t>Az új évezred kezdete</w:t>
      </w:r>
    </w:p>
    <w:p w:rsidR="000B500C" w:rsidRPr="000B500C" w:rsidRDefault="000B500C" w:rsidP="000B500C">
      <w:pPr>
        <w:jc w:val="both"/>
        <w:rPr>
          <w:rFonts w:ascii="Century Schoolbook" w:hAnsi="Century Schoolbook"/>
          <w:sz w:val="18"/>
          <w:szCs w:val="18"/>
          <w:lang w:val="sk-SK"/>
        </w:rPr>
      </w:pPr>
      <w:r w:rsidRPr="000B500C">
        <w:rPr>
          <w:rFonts w:ascii="Century Schoolbook" w:hAnsi="Century Schoolbook"/>
          <w:sz w:val="18"/>
          <w:szCs w:val="18"/>
          <w:lang w:val="sk-SK"/>
        </w:rPr>
        <w:t>Rok 2000 sa zapísal do histórie spoločnosti SLOVNAFT, a.s. dvoma významnými udalosťami.</w:t>
      </w:r>
    </w:p>
    <w:p w:rsidR="000B500C" w:rsidRPr="00024D4F" w:rsidRDefault="00024D4F" w:rsidP="000B500C">
      <w:pPr>
        <w:jc w:val="both"/>
        <w:rPr>
          <w:rFonts w:ascii="Century Schoolbook" w:hAnsi="Century Schoolbook"/>
          <w:i/>
          <w:sz w:val="20"/>
          <w:szCs w:val="20"/>
          <w:lang w:val="sk-SK"/>
        </w:rPr>
      </w:pPr>
      <w:r>
        <w:rPr>
          <w:rFonts w:ascii="Century Schoolbook" w:hAnsi="Century Schoolbook"/>
          <w:i/>
          <w:sz w:val="20"/>
          <w:szCs w:val="20"/>
          <w:lang w:val="sk-SK"/>
        </w:rPr>
        <w:t>A 2000-es év két jelentős eseménnyel írta be magát a SLOVNAFT történelmébe.</w:t>
      </w:r>
    </w:p>
    <w:p w:rsidR="000B500C" w:rsidRPr="000B500C" w:rsidRDefault="000B500C" w:rsidP="00931A5E">
      <w:pPr>
        <w:ind w:firstLine="708"/>
        <w:jc w:val="both"/>
        <w:rPr>
          <w:rFonts w:ascii="Century Schoolbook" w:hAnsi="Century Schoolbook"/>
          <w:sz w:val="18"/>
          <w:szCs w:val="18"/>
          <w:lang w:val="sk-SK"/>
        </w:rPr>
      </w:pPr>
      <w:r w:rsidRPr="000B500C">
        <w:rPr>
          <w:rFonts w:ascii="Century Schoolbook" w:hAnsi="Century Schoolbook"/>
          <w:sz w:val="18"/>
          <w:szCs w:val="18"/>
          <w:lang w:val="sk-SK"/>
        </w:rPr>
        <w:t xml:space="preserve">Sprevádzkovaním celého komplexu EFPA s najnovšou technológiou hĺbkového spracovania ropy sa Slovnaft zaradil medzi najmodernejšie európske rafinérie. Z výrobného sortimentu sa takmer vytratil </w:t>
      </w:r>
      <w:r w:rsidRPr="000B500C">
        <w:rPr>
          <w:rFonts w:ascii="Century Schoolbook" w:hAnsi="Century Schoolbook"/>
          <w:sz w:val="18"/>
          <w:szCs w:val="18"/>
          <w:lang w:val="sk-SK"/>
        </w:rPr>
        <w:lastRenderedPageBreak/>
        <w:t>vykurovací olej, pretože novo inštalované procesy umožnili jeho prepracovanie a tým zvýšiť výťažky produktov s vysokou pridanou hodnotou - bezolovnatý benzín a nízkosírnu motorovú naftu. Zásadným spôsobom to vylepšilo ekonomiku spoločnosti.</w:t>
      </w:r>
    </w:p>
    <w:p w:rsidR="000B500C" w:rsidRPr="00445CD1" w:rsidRDefault="00024D4F" w:rsidP="000B500C">
      <w:pPr>
        <w:jc w:val="both"/>
        <w:rPr>
          <w:rFonts w:ascii="Century Schoolbook" w:hAnsi="Century Schoolbook"/>
          <w:i/>
          <w:sz w:val="20"/>
          <w:szCs w:val="20"/>
          <w:lang w:val="sk-SK"/>
        </w:rPr>
      </w:pPr>
      <w:r>
        <w:rPr>
          <w:rFonts w:ascii="Century Schoolbook" w:hAnsi="Century Schoolbook"/>
          <w:sz w:val="18"/>
          <w:szCs w:val="18"/>
          <w:lang w:val="sk-SK"/>
        </w:rPr>
        <w:tab/>
      </w:r>
      <w:r w:rsidR="00445CD1">
        <w:rPr>
          <w:rFonts w:ascii="Century Schoolbook" w:hAnsi="Century Schoolbook"/>
          <w:i/>
          <w:sz w:val="20"/>
          <w:szCs w:val="20"/>
          <w:lang w:val="sk-SK"/>
        </w:rPr>
        <w:t>A teljes EFPA komplexum üzemeltetésével és a magas színvonalú olajfeldolgozással a Slovnaft felsorakozott a legmodernebb európai finomítók közé. A gyártott termékek közül csaknem kikerült a nyersolaj, mivel az újonan telepített, bevezetett folyamatok lehetővé tették annak átdolgozását, és így a termékhaszon és a hozzáadott érték növelését – ólommentes benzinné és alacsony kéntartalmú gázolajjá</w:t>
      </w:r>
      <w:r w:rsidR="006663B4">
        <w:rPr>
          <w:rFonts w:ascii="Century Schoolbook" w:hAnsi="Century Schoolbook"/>
          <w:i/>
          <w:sz w:val="20"/>
          <w:szCs w:val="20"/>
          <w:lang w:val="sk-SK"/>
        </w:rPr>
        <w:t xml:space="preserve"> alakítását</w:t>
      </w:r>
      <w:r w:rsidR="00445CD1">
        <w:rPr>
          <w:rFonts w:ascii="Century Schoolbook" w:hAnsi="Century Schoolbook"/>
          <w:i/>
          <w:sz w:val="20"/>
          <w:szCs w:val="20"/>
          <w:lang w:val="sk-SK"/>
        </w:rPr>
        <w:t>.</w:t>
      </w:r>
      <w:r w:rsidR="00101AAF">
        <w:rPr>
          <w:rFonts w:ascii="Century Schoolbook" w:hAnsi="Century Schoolbook"/>
          <w:i/>
          <w:sz w:val="20"/>
          <w:szCs w:val="20"/>
          <w:lang w:val="sk-SK"/>
        </w:rPr>
        <w:t xml:space="preserve"> Ez pedig alapvetően javította a közösség gazdasági helyzetét is.</w:t>
      </w:r>
      <w:bookmarkStart w:id="0" w:name="_GoBack"/>
      <w:bookmarkEnd w:id="0"/>
      <w:r w:rsidR="00101AAF">
        <w:rPr>
          <w:rFonts w:ascii="Century Schoolbook" w:hAnsi="Century Schoolbook"/>
          <w:i/>
          <w:sz w:val="20"/>
          <w:szCs w:val="20"/>
          <w:lang w:val="sk-SK"/>
        </w:rPr>
        <w:t xml:space="preserve"> </w:t>
      </w:r>
    </w:p>
    <w:p w:rsidR="000B500C" w:rsidRPr="000B500C" w:rsidRDefault="000B500C" w:rsidP="00931A5E">
      <w:pPr>
        <w:ind w:firstLine="708"/>
        <w:jc w:val="both"/>
        <w:rPr>
          <w:rFonts w:ascii="Century Schoolbook" w:hAnsi="Century Schoolbook"/>
          <w:sz w:val="18"/>
          <w:szCs w:val="18"/>
          <w:lang w:val="sk-SK"/>
        </w:rPr>
      </w:pPr>
      <w:r w:rsidRPr="000B500C">
        <w:rPr>
          <w:rFonts w:ascii="Century Schoolbook" w:hAnsi="Century Schoolbook"/>
          <w:sz w:val="18"/>
          <w:szCs w:val="18"/>
          <w:lang w:val="sk-SK"/>
        </w:rPr>
        <w:t>Privatizácia, technologická modernizácia a reštrukturalizácia organizácie a hlavných procesov riadenia spoločnosti vytvorili podmienky na to aby začal Slovnaft realizovať ďalší zo svojich strategických cieľov – zapojenie sa do medzinárodnej podnikateľskej štruktúry a účasť v regionálnej konsolidácii sektoru spracovania ropy. Stalo sa tak podpisom zmluvy o strategickom partnerstve s maďarskou spoločnosťou MOL.</w:t>
      </w:r>
    </w:p>
    <w:p w:rsidR="000B500C" w:rsidRPr="00445CD1" w:rsidRDefault="00445CD1" w:rsidP="000B500C">
      <w:pPr>
        <w:jc w:val="both"/>
        <w:rPr>
          <w:rFonts w:ascii="Century Schoolbook" w:hAnsi="Century Schoolbook"/>
          <w:i/>
          <w:sz w:val="20"/>
          <w:szCs w:val="20"/>
          <w:lang w:val="sk-SK"/>
        </w:rPr>
      </w:pPr>
      <w:r>
        <w:rPr>
          <w:rFonts w:ascii="Century Schoolbook" w:hAnsi="Century Schoolbook"/>
          <w:sz w:val="18"/>
          <w:szCs w:val="18"/>
          <w:lang w:val="sk-SK"/>
        </w:rPr>
        <w:tab/>
      </w:r>
      <w:r>
        <w:rPr>
          <w:rFonts w:ascii="Century Schoolbook" w:hAnsi="Century Schoolbook"/>
          <w:i/>
          <w:sz w:val="20"/>
          <w:szCs w:val="20"/>
          <w:lang w:val="sk-SK"/>
        </w:rPr>
        <w:t>A privatizáció, a technológiai modernizáció és a szervezet, valamint a lényeges gyártási folyamatok</w:t>
      </w:r>
      <w:r w:rsidR="009F55B9">
        <w:rPr>
          <w:rFonts w:ascii="Century Schoolbook" w:hAnsi="Century Schoolbook"/>
          <w:i/>
          <w:sz w:val="20"/>
          <w:szCs w:val="20"/>
          <w:lang w:val="sk-SK"/>
        </w:rPr>
        <w:t>, valamint a vállalat vezetésének</w:t>
      </w:r>
      <w:r>
        <w:rPr>
          <w:rFonts w:ascii="Century Schoolbook" w:hAnsi="Century Schoolbook"/>
          <w:i/>
          <w:sz w:val="20"/>
          <w:szCs w:val="20"/>
          <w:lang w:val="sk-SK"/>
        </w:rPr>
        <w:t xml:space="preserve"> újrastrukturálása </w:t>
      </w:r>
      <w:r w:rsidR="009F55B9">
        <w:rPr>
          <w:rFonts w:ascii="Century Schoolbook" w:hAnsi="Century Schoolbook"/>
          <w:i/>
          <w:sz w:val="20"/>
          <w:szCs w:val="20"/>
          <w:lang w:val="sk-SK"/>
        </w:rPr>
        <w:t>megteremtette a feltételeket arra, hogy a Slovnaft megvalósítsa egy újabb stratégiai célját – a csatlakozást egy nemzetközi vállalatszervezethez és a részvételt az olajfeldolgozási szektor regionális konszolidációjában. Ezt jelentette a magyar MOL vállalattal történő stratégiai partnerségi szerződés aláírása.</w:t>
      </w:r>
    </w:p>
    <w:p w:rsidR="000B500C" w:rsidRPr="000B500C" w:rsidRDefault="000B500C" w:rsidP="00931A5E">
      <w:pPr>
        <w:ind w:firstLine="708"/>
        <w:jc w:val="both"/>
        <w:rPr>
          <w:rFonts w:ascii="Century Schoolbook" w:hAnsi="Century Schoolbook"/>
          <w:sz w:val="18"/>
          <w:szCs w:val="18"/>
          <w:lang w:val="sk-SK"/>
        </w:rPr>
      </w:pPr>
      <w:r w:rsidRPr="000B500C">
        <w:rPr>
          <w:rFonts w:ascii="Century Schoolbook" w:hAnsi="Century Schoolbook"/>
          <w:sz w:val="18"/>
          <w:szCs w:val="18"/>
          <w:lang w:val="sk-SK"/>
        </w:rPr>
        <w:t>V roku 2001 sa spoločnosť SLOVNAFT, a.s. stala členom významnej stredoeurópskej ropno-plynárenskej Skupiny MOL, najrýchlejšie rastúceho konzorcia v tejto oblasti priemyslu. SLOVNAFT, a.s. si tak zabezpečil perspektívu dynamického rozvoja a trvalého udržania konkurencieschopnosti v globalizovaných podmienkach trhu motorových palív a petrochémie aj po vstupe Slovenskej republiky do Európskej únie. Tento vstup sa stal skutočnosťou v roku 2004 a práve v tom roku sa SLOVNAFT, a.s. stal integrovanou súčasťou Skupiny MOL . V tom roku bola uvedená do prevádzky veľkokapacitná hydrogenačná rafinácia palív (HRP 7) a v roku 2005 bola odovzdaná do užívania nová strategická výrobná jednotka na výrobu polypropylénu (PP3). Prevádzka HRP 7 s dennou kapacitou 5880 ton hlboko odsírených komponentov motorovej nafty výrazne posilnila pozíciu Skupiny MOL na európskom trhu s motorovou naftou. Nová polypropylénová jednotka zvýšila predošlú produkčnú kapacitu spoločnosti SLOVNAFT, a.s. viac než 3,5 krát a spolu s novou jednotkou na výrobu vysokohustotného polyetylénu (HDPE) v TVK Tisz</w:t>
      </w:r>
      <w:r w:rsidR="00DF4675">
        <w:rPr>
          <w:rFonts w:ascii="Century Schoolbook" w:hAnsi="Century Schoolbook"/>
          <w:sz w:val="18"/>
          <w:szCs w:val="18"/>
          <w:lang w:val="sk-SK"/>
        </w:rPr>
        <w:t>a</w:t>
      </w:r>
      <w:r w:rsidRPr="000B500C">
        <w:rPr>
          <w:rFonts w:ascii="Century Schoolbook" w:hAnsi="Century Schoolbook"/>
          <w:sz w:val="18"/>
          <w:szCs w:val="18"/>
          <w:lang w:val="sk-SK"/>
        </w:rPr>
        <w:t>ujváros zvýšila petrochemická divízia Skupiny MOL svoju ročnú produkčnú kapacitu na 1, 2 milióna ton a stala sa najväčším producentom polyolefinických granulátov v strednej Európe.</w:t>
      </w:r>
    </w:p>
    <w:p w:rsidR="00011D98" w:rsidRPr="00F43327" w:rsidRDefault="00F43327" w:rsidP="00F43327">
      <w:pPr>
        <w:jc w:val="both"/>
        <w:rPr>
          <w:rFonts w:ascii="Century Schoolbook" w:hAnsi="Century Schoolbook"/>
          <w:i/>
          <w:smallCaps/>
          <w:sz w:val="20"/>
          <w:szCs w:val="20"/>
          <w:lang w:val="sk-SK"/>
        </w:rPr>
      </w:pPr>
      <w:r>
        <w:rPr>
          <w:rFonts w:ascii="Century Schoolbook" w:hAnsi="Century Schoolbook"/>
          <w:sz w:val="20"/>
          <w:szCs w:val="20"/>
          <w:lang w:val="sk-SK"/>
        </w:rPr>
        <w:tab/>
      </w:r>
      <w:r>
        <w:rPr>
          <w:rFonts w:ascii="Century Schoolbook" w:hAnsi="Century Schoolbook"/>
          <w:i/>
          <w:sz w:val="20"/>
          <w:szCs w:val="20"/>
          <w:lang w:val="sk-SK"/>
        </w:rPr>
        <w:t>2001-ben a Slovnaft a jelentős közép-európai MOL nevű olaj- és gázfeldolgozó csoport tagjává vált, így biztosítva a saját dinamikus fejlődését és a versenyképességének fenntartását a motorolajok globalizált piacán is Szlovákia Európai Unióhoz történő csatlakozása után is. Ez a csatalkozás 2004-ben történt és ébben ebben az évben a Slovnaft pl. a MOL csoport integrált tagjává v</w:t>
      </w:r>
      <w:r w:rsidR="008D474F">
        <w:rPr>
          <w:rFonts w:ascii="Century Schoolbook" w:hAnsi="Century Schoolbook"/>
          <w:i/>
          <w:sz w:val="20"/>
          <w:szCs w:val="20"/>
          <w:lang w:val="sk-SK"/>
        </w:rPr>
        <w:t xml:space="preserve">ált. Ebben az évben állították üzembe a nagykapacitású hidrogénes olajfinomítót (HRP 7) is és 2005-ben csatasorba állították a polipropilén gyártására szolgáló új stratégiai gyártási egységet (PP 3) is. </w:t>
      </w:r>
      <w:r w:rsidR="00DF4675">
        <w:rPr>
          <w:rFonts w:ascii="Century Schoolbook" w:hAnsi="Century Schoolbook"/>
          <w:i/>
          <w:sz w:val="20"/>
          <w:szCs w:val="20"/>
          <w:lang w:val="sk-SK"/>
        </w:rPr>
        <w:t>A HRP 7 napi 5880 tonnányi kénmentesített gázolaj előállítására alkalmas kapacitása jelentősen megerősítette a MOL csoport pozícióját a motorolajok európai piacán. Az új polipropilén-egység például több mint három és félszeresére növelte a Slovnaft előállítási kapacitását és a nagysűrűségű polietilén (HDPE) előállítására szolgáló új tiszaújvárosi egységgel együtt a MOL csoport petrolkémiai egységének éves előállítási mennyiségét 1,2 millió tonnára növelte, így az a poliolefin-granulátumok legnagyobb közép-európai előállítójává vált.</w:t>
      </w:r>
    </w:p>
    <w:sectPr w:rsidR="00011D98" w:rsidRPr="00F4332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11" w:rsidRDefault="00A20711" w:rsidP="00B143D3">
      <w:pPr>
        <w:spacing w:after="0" w:line="240" w:lineRule="auto"/>
      </w:pPr>
      <w:r>
        <w:separator/>
      </w:r>
    </w:p>
  </w:endnote>
  <w:endnote w:type="continuationSeparator" w:id="0">
    <w:p w:rsidR="00A20711" w:rsidRDefault="00A20711" w:rsidP="00B1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9430"/>
      <w:docPartObj>
        <w:docPartGallery w:val="Page Numbers (Bottom of Page)"/>
        <w:docPartUnique/>
      </w:docPartObj>
    </w:sdtPr>
    <w:sdtEndPr>
      <w:rPr>
        <w:rFonts w:ascii="Century Schoolbook" w:hAnsi="Century Schoolbook"/>
        <w:sz w:val="20"/>
        <w:szCs w:val="20"/>
      </w:rPr>
    </w:sdtEndPr>
    <w:sdtContent>
      <w:p w:rsidR="00B143D3" w:rsidRPr="00B143D3" w:rsidRDefault="00B143D3">
        <w:pPr>
          <w:pStyle w:val="llb"/>
          <w:jc w:val="center"/>
          <w:rPr>
            <w:rFonts w:ascii="Century Schoolbook" w:hAnsi="Century Schoolbook"/>
            <w:sz w:val="20"/>
            <w:szCs w:val="20"/>
          </w:rPr>
        </w:pPr>
        <w:r w:rsidRPr="00B143D3">
          <w:rPr>
            <w:rFonts w:ascii="Century Schoolbook" w:hAnsi="Century Schoolbook"/>
            <w:sz w:val="20"/>
            <w:szCs w:val="20"/>
          </w:rPr>
          <w:fldChar w:fldCharType="begin"/>
        </w:r>
        <w:r w:rsidRPr="00B143D3">
          <w:rPr>
            <w:rFonts w:ascii="Century Schoolbook" w:hAnsi="Century Schoolbook"/>
            <w:sz w:val="20"/>
            <w:szCs w:val="20"/>
          </w:rPr>
          <w:instrText>PAGE   \* MERGEFORMAT</w:instrText>
        </w:r>
        <w:r w:rsidRPr="00B143D3">
          <w:rPr>
            <w:rFonts w:ascii="Century Schoolbook" w:hAnsi="Century Schoolbook"/>
            <w:sz w:val="20"/>
            <w:szCs w:val="20"/>
          </w:rPr>
          <w:fldChar w:fldCharType="separate"/>
        </w:r>
        <w:r w:rsidR="00101AAF">
          <w:rPr>
            <w:rFonts w:ascii="Century Schoolbook" w:hAnsi="Century Schoolbook"/>
            <w:noProof/>
            <w:sz w:val="20"/>
            <w:szCs w:val="20"/>
          </w:rPr>
          <w:t>5</w:t>
        </w:r>
        <w:r w:rsidRPr="00B143D3">
          <w:rPr>
            <w:rFonts w:ascii="Century Schoolbook" w:hAnsi="Century Schoolbook"/>
            <w:sz w:val="20"/>
            <w:szCs w:val="20"/>
          </w:rPr>
          <w:fldChar w:fldCharType="end"/>
        </w:r>
      </w:p>
    </w:sdtContent>
  </w:sdt>
  <w:p w:rsidR="00B143D3" w:rsidRDefault="00B143D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11" w:rsidRDefault="00A20711" w:rsidP="00B143D3">
      <w:pPr>
        <w:spacing w:after="0" w:line="240" w:lineRule="auto"/>
      </w:pPr>
      <w:r>
        <w:separator/>
      </w:r>
    </w:p>
  </w:footnote>
  <w:footnote w:type="continuationSeparator" w:id="0">
    <w:p w:rsidR="00A20711" w:rsidRDefault="00A20711" w:rsidP="00B14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D3" w:rsidRPr="00B143D3" w:rsidRDefault="00B143D3" w:rsidP="00B143D3">
    <w:pPr>
      <w:pStyle w:val="lfej"/>
      <w:jc w:val="right"/>
      <w:rPr>
        <w:rFonts w:ascii="Century Schoolbook" w:hAnsi="Century Schoolbook"/>
        <w:i/>
        <w:sz w:val="20"/>
        <w:szCs w:val="20"/>
        <w:lang w:val="sk-SK"/>
      </w:rPr>
    </w:pPr>
    <w:r w:rsidRPr="00B143D3">
      <w:rPr>
        <w:rFonts w:ascii="Century Schoolbook" w:hAnsi="Century Schoolbook"/>
        <w:i/>
        <w:sz w:val="20"/>
        <w:szCs w:val="20"/>
        <w:lang w:val="sk-SK"/>
      </w:rPr>
      <w:t>Pôvodným textom je z webovej stránky Slovnaftu.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3D3"/>
    <w:rsid w:val="00011D98"/>
    <w:rsid w:val="00024D4F"/>
    <w:rsid w:val="00074922"/>
    <w:rsid w:val="000835E3"/>
    <w:rsid w:val="0009461F"/>
    <w:rsid w:val="000B500C"/>
    <w:rsid w:val="00101AAF"/>
    <w:rsid w:val="0017193E"/>
    <w:rsid w:val="002E4FFF"/>
    <w:rsid w:val="00306B1B"/>
    <w:rsid w:val="00337F50"/>
    <w:rsid w:val="00342F01"/>
    <w:rsid w:val="00350DBE"/>
    <w:rsid w:val="003C27FB"/>
    <w:rsid w:val="003C70DA"/>
    <w:rsid w:val="003D17A1"/>
    <w:rsid w:val="003F6CE5"/>
    <w:rsid w:val="004025E7"/>
    <w:rsid w:val="00406B4C"/>
    <w:rsid w:val="00445CD1"/>
    <w:rsid w:val="00446F4A"/>
    <w:rsid w:val="00451101"/>
    <w:rsid w:val="005A6784"/>
    <w:rsid w:val="005A747C"/>
    <w:rsid w:val="005E1601"/>
    <w:rsid w:val="00627376"/>
    <w:rsid w:val="0063224D"/>
    <w:rsid w:val="00655210"/>
    <w:rsid w:val="00665BFB"/>
    <w:rsid w:val="006663B4"/>
    <w:rsid w:val="006B717D"/>
    <w:rsid w:val="007403BE"/>
    <w:rsid w:val="007637C8"/>
    <w:rsid w:val="00870E71"/>
    <w:rsid w:val="008B083C"/>
    <w:rsid w:val="008D474F"/>
    <w:rsid w:val="008F4B11"/>
    <w:rsid w:val="00931A5E"/>
    <w:rsid w:val="0096548B"/>
    <w:rsid w:val="009A1854"/>
    <w:rsid w:val="009F55B9"/>
    <w:rsid w:val="00A10390"/>
    <w:rsid w:val="00A16548"/>
    <w:rsid w:val="00A20711"/>
    <w:rsid w:val="00A6488D"/>
    <w:rsid w:val="00AC2249"/>
    <w:rsid w:val="00B143D3"/>
    <w:rsid w:val="00B538EC"/>
    <w:rsid w:val="00C10DD4"/>
    <w:rsid w:val="00C16EF2"/>
    <w:rsid w:val="00CC10B5"/>
    <w:rsid w:val="00CC5C4C"/>
    <w:rsid w:val="00D12346"/>
    <w:rsid w:val="00D67682"/>
    <w:rsid w:val="00DF4675"/>
    <w:rsid w:val="00E05D66"/>
    <w:rsid w:val="00E128E3"/>
    <w:rsid w:val="00E143ED"/>
    <w:rsid w:val="00E3779C"/>
    <w:rsid w:val="00E77D70"/>
    <w:rsid w:val="00E85D1D"/>
    <w:rsid w:val="00E87ED8"/>
    <w:rsid w:val="00EB3DA5"/>
    <w:rsid w:val="00ED29C0"/>
    <w:rsid w:val="00F36075"/>
    <w:rsid w:val="00F43327"/>
    <w:rsid w:val="00F80614"/>
    <w:rsid w:val="00F9792A"/>
    <w:rsid w:val="00FB17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43D3"/>
    <w:pPr>
      <w:tabs>
        <w:tab w:val="center" w:pos="4536"/>
        <w:tab w:val="right" w:pos="9072"/>
      </w:tabs>
      <w:spacing w:after="0" w:line="240" w:lineRule="auto"/>
    </w:pPr>
  </w:style>
  <w:style w:type="character" w:customStyle="1" w:styleId="lfejChar">
    <w:name w:val="Élőfej Char"/>
    <w:basedOn w:val="Bekezdsalapbettpusa"/>
    <w:link w:val="lfej"/>
    <w:uiPriority w:val="99"/>
    <w:rsid w:val="00B143D3"/>
  </w:style>
  <w:style w:type="paragraph" w:styleId="llb">
    <w:name w:val="footer"/>
    <w:basedOn w:val="Norml"/>
    <w:link w:val="llbChar"/>
    <w:uiPriority w:val="99"/>
    <w:unhideWhenUsed/>
    <w:rsid w:val="00B143D3"/>
    <w:pPr>
      <w:tabs>
        <w:tab w:val="center" w:pos="4536"/>
        <w:tab w:val="right" w:pos="9072"/>
      </w:tabs>
      <w:spacing w:after="0" w:line="240" w:lineRule="auto"/>
    </w:pPr>
  </w:style>
  <w:style w:type="character" w:customStyle="1" w:styleId="llbChar">
    <w:name w:val="Élőláb Char"/>
    <w:basedOn w:val="Bekezdsalapbettpusa"/>
    <w:link w:val="llb"/>
    <w:uiPriority w:val="99"/>
    <w:rsid w:val="00B143D3"/>
  </w:style>
  <w:style w:type="character" w:styleId="Hiperhivatkozs">
    <w:name w:val="Hyperlink"/>
    <w:basedOn w:val="Bekezdsalapbettpusa"/>
    <w:uiPriority w:val="99"/>
    <w:unhideWhenUsed/>
    <w:rsid w:val="00B143D3"/>
    <w:rPr>
      <w:color w:val="0000FF" w:themeColor="hyperlink"/>
      <w:u w:val="single"/>
    </w:rPr>
  </w:style>
  <w:style w:type="character" w:styleId="Mrltotthiperhivatkozs">
    <w:name w:val="FollowedHyperlink"/>
    <w:basedOn w:val="Bekezdsalapbettpusa"/>
    <w:uiPriority w:val="99"/>
    <w:semiHidden/>
    <w:unhideWhenUsed/>
    <w:rsid w:val="008F4B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43D3"/>
    <w:pPr>
      <w:tabs>
        <w:tab w:val="center" w:pos="4536"/>
        <w:tab w:val="right" w:pos="9072"/>
      </w:tabs>
      <w:spacing w:after="0" w:line="240" w:lineRule="auto"/>
    </w:pPr>
  </w:style>
  <w:style w:type="character" w:customStyle="1" w:styleId="lfejChar">
    <w:name w:val="Élőfej Char"/>
    <w:basedOn w:val="Bekezdsalapbettpusa"/>
    <w:link w:val="lfej"/>
    <w:uiPriority w:val="99"/>
    <w:rsid w:val="00B143D3"/>
  </w:style>
  <w:style w:type="paragraph" w:styleId="llb">
    <w:name w:val="footer"/>
    <w:basedOn w:val="Norml"/>
    <w:link w:val="llbChar"/>
    <w:uiPriority w:val="99"/>
    <w:unhideWhenUsed/>
    <w:rsid w:val="00B143D3"/>
    <w:pPr>
      <w:tabs>
        <w:tab w:val="center" w:pos="4536"/>
        <w:tab w:val="right" w:pos="9072"/>
      </w:tabs>
      <w:spacing w:after="0" w:line="240" w:lineRule="auto"/>
    </w:pPr>
  </w:style>
  <w:style w:type="character" w:customStyle="1" w:styleId="llbChar">
    <w:name w:val="Élőláb Char"/>
    <w:basedOn w:val="Bekezdsalapbettpusa"/>
    <w:link w:val="llb"/>
    <w:uiPriority w:val="99"/>
    <w:rsid w:val="00B143D3"/>
  </w:style>
  <w:style w:type="character" w:styleId="Hiperhivatkozs">
    <w:name w:val="Hyperlink"/>
    <w:basedOn w:val="Bekezdsalapbettpusa"/>
    <w:uiPriority w:val="99"/>
    <w:unhideWhenUsed/>
    <w:rsid w:val="00B143D3"/>
    <w:rPr>
      <w:color w:val="0000FF" w:themeColor="hyperlink"/>
      <w:u w:val="single"/>
    </w:rPr>
  </w:style>
  <w:style w:type="character" w:styleId="Mrltotthiperhivatkozs">
    <w:name w:val="FollowedHyperlink"/>
    <w:basedOn w:val="Bekezdsalapbettpusa"/>
    <w:uiPriority w:val="99"/>
    <w:semiHidden/>
    <w:unhideWhenUsed/>
    <w:rsid w:val="008F4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2286">
      <w:bodyDiv w:val="1"/>
      <w:marLeft w:val="0"/>
      <w:marRight w:val="0"/>
      <w:marTop w:val="0"/>
      <w:marBottom w:val="0"/>
      <w:divBdr>
        <w:top w:val="none" w:sz="0" w:space="0" w:color="auto"/>
        <w:left w:val="none" w:sz="0" w:space="0" w:color="auto"/>
        <w:bottom w:val="none" w:sz="0" w:space="0" w:color="auto"/>
        <w:right w:val="none" w:sz="0" w:space="0" w:color="auto"/>
      </w:divBdr>
    </w:div>
    <w:div w:id="377439589">
      <w:bodyDiv w:val="1"/>
      <w:marLeft w:val="0"/>
      <w:marRight w:val="0"/>
      <w:marTop w:val="0"/>
      <w:marBottom w:val="0"/>
      <w:divBdr>
        <w:top w:val="none" w:sz="0" w:space="0" w:color="auto"/>
        <w:left w:val="none" w:sz="0" w:space="0" w:color="auto"/>
        <w:bottom w:val="none" w:sz="0" w:space="0" w:color="auto"/>
        <w:right w:val="none" w:sz="0" w:space="0" w:color="auto"/>
      </w:divBdr>
    </w:div>
    <w:div w:id="6363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vnaft.sk/sk/o-nas/nasa-spolocnost/nasa-histor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90C39-2C95-4D4C-8CB7-0947B30B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Pages>
  <Words>2373</Words>
  <Characters>16376</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Unger Tamás</dc:creator>
  <cp:lastModifiedBy>ungert</cp:lastModifiedBy>
  <cp:revision>47</cp:revision>
  <dcterms:created xsi:type="dcterms:W3CDTF">2018-01-15T13:45:00Z</dcterms:created>
  <dcterms:modified xsi:type="dcterms:W3CDTF">2018-01-18T20:13:00Z</dcterms:modified>
</cp:coreProperties>
</file>